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063" w:rsidRPr="00150B2B" w:rsidRDefault="00135063" w:rsidP="00135063">
      <w:pPr>
        <w:pStyle w:val="Bntext"/>
        <w:rPr>
          <w:b/>
          <w:kern w:val="28"/>
          <w:sz w:val="28"/>
        </w:rPr>
      </w:pPr>
      <w:r w:rsidRPr="00150B2B">
        <w:rPr>
          <w:b/>
          <w:kern w:val="28"/>
          <w:sz w:val="28"/>
        </w:rPr>
        <w:t xml:space="preserve">KLOBOUKY U BRNA – </w:t>
      </w:r>
      <w:r w:rsidR="003C655F" w:rsidRPr="00150B2B">
        <w:rPr>
          <w:b/>
          <w:kern w:val="28"/>
          <w:sz w:val="28"/>
        </w:rPr>
        <w:t>kanalizace v ulici Masarykova</w:t>
      </w:r>
    </w:p>
    <w:p w:rsidR="00135063" w:rsidRPr="00150B2B" w:rsidRDefault="00135063" w:rsidP="00135063">
      <w:pPr>
        <w:pStyle w:val="Bntext"/>
        <w:rPr>
          <w:szCs w:val="20"/>
        </w:rPr>
      </w:pPr>
      <w:bookmarkStart w:id="0" w:name="_Hlk521514603"/>
      <w:r w:rsidRPr="00150B2B">
        <w:rPr>
          <w:szCs w:val="20"/>
        </w:rPr>
        <w:t xml:space="preserve">Projektová </w:t>
      </w:r>
      <w:r w:rsidR="00A87B1E" w:rsidRPr="00150B2B">
        <w:t>dokumentace pro vydání společného povolení</w:t>
      </w:r>
    </w:p>
    <w:bookmarkEnd w:id="0"/>
    <w:p w:rsidR="008443D7" w:rsidRPr="00150B2B" w:rsidRDefault="008443D7" w:rsidP="008443D7">
      <w:pPr>
        <w:pStyle w:val="Bntext"/>
      </w:pPr>
    </w:p>
    <w:p w:rsidR="008443D7" w:rsidRPr="00150B2B" w:rsidRDefault="008443D7" w:rsidP="008443D7">
      <w:pPr>
        <w:pStyle w:val="Bntext"/>
      </w:pPr>
    </w:p>
    <w:p w:rsidR="009857A9" w:rsidRPr="00150B2B" w:rsidRDefault="009857A9" w:rsidP="009857A9">
      <w:pPr>
        <w:pStyle w:val="Bntext"/>
        <w:rPr>
          <w:b/>
          <w:sz w:val="28"/>
          <w:szCs w:val="28"/>
        </w:rPr>
      </w:pPr>
      <w:r w:rsidRPr="00150B2B">
        <w:rPr>
          <w:b/>
          <w:sz w:val="28"/>
          <w:szCs w:val="28"/>
        </w:rPr>
        <w:t>B.</w:t>
      </w:r>
      <w:r w:rsidRPr="00150B2B">
        <w:rPr>
          <w:b/>
          <w:sz w:val="28"/>
          <w:szCs w:val="28"/>
        </w:rPr>
        <w:tab/>
        <w:t>Souhrnná technická zpráva</w:t>
      </w:r>
    </w:p>
    <w:p w:rsidR="009857A9" w:rsidRPr="00150B2B" w:rsidRDefault="009857A9" w:rsidP="009857A9">
      <w:pPr>
        <w:pStyle w:val="Bntext"/>
      </w:pPr>
    </w:p>
    <w:p w:rsidR="00DE4D29" w:rsidRPr="00150B2B" w:rsidRDefault="00AC1B54" w:rsidP="00DE4D29">
      <w:pPr>
        <w:pStyle w:val="Bntext"/>
      </w:pPr>
      <w:bookmarkStart w:id="1" w:name="_Hlk521514614"/>
      <w:r w:rsidRPr="00150B2B">
        <w:t>Prosinec</w:t>
      </w:r>
      <w:r w:rsidR="00DE4D29" w:rsidRPr="00150B2B">
        <w:t xml:space="preserve"> 2018</w:t>
      </w:r>
    </w:p>
    <w:bookmarkEnd w:id="1"/>
    <w:p w:rsidR="009857A9" w:rsidRPr="00150B2B" w:rsidRDefault="009857A9" w:rsidP="009857A9">
      <w:pPr>
        <w:pStyle w:val="Bntext"/>
        <w:rPr>
          <w:sz w:val="24"/>
        </w:rPr>
      </w:pPr>
    </w:p>
    <w:p w:rsidR="009857A9" w:rsidRPr="00150B2B" w:rsidRDefault="009857A9" w:rsidP="009857A9">
      <w:pPr>
        <w:pStyle w:val="NadpisC"/>
      </w:pPr>
      <w:r w:rsidRPr="00150B2B">
        <w:t>Obsah</w:t>
      </w:r>
    </w:p>
    <w:p w:rsidR="000D33DE" w:rsidRDefault="00F1315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50B2B">
        <w:fldChar w:fldCharType="begin"/>
      </w:r>
      <w:r w:rsidRPr="00150B2B">
        <w:instrText xml:space="preserve"> TOC \o "1-4" \h \z \u </w:instrText>
      </w:r>
      <w:r w:rsidRPr="00150B2B">
        <w:fldChar w:fldCharType="separate"/>
      </w:r>
      <w:hyperlink w:anchor="_Toc2777834" w:history="1">
        <w:r w:rsidR="000D33DE" w:rsidRPr="00534F26">
          <w:rPr>
            <w:rStyle w:val="Hypertextovodkaz"/>
            <w:noProof/>
          </w:rPr>
          <w:t>B.1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Popis území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_Toc2777834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35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Charakteristika území, stavebního pozemku a průběhu liniové trasy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_Toc2777835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36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Údaje o souladu s územně plánovací dokumentací, s cíli a úkoly územního plánování</w:t>
        </w:r>
        <w:r w:rsidR="000D33DE">
          <w:rPr>
            <w:noProof/>
            <w:webHidden/>
          </w:rPr>
          <w:tab/>
        </w:r>
        <w:r w:rsidR="00152130">
          <w:rPr>
            <w:noProof/>
            <w:webHidden/>
          </w:rPr>
          <w:tab/>
        </w:r>
        <w:r w:rsidR="00152130">
          <w:rPr>
            <w:noProof/>
            <w:webHidden/>
          </w:rPr>
          <w:tab/>
        </w:r>
        <w:r w:rsidR="00152130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_Toc2777836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37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B.1.c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Informace o vydaných rozhodnutích o povolení výjimky z obecných požadavků na využití území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_Toc2777837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38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B.1.d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Informace o zohlednění podmínek závazných stanovisek dotčených orgánů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_Toc2777838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39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Výčet a závěry provedených průzkumů a rozborů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_Toc2777839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0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Geologické poměry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1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Geomorfologické poměry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2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B.1.e.c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Hydrogeologické poměry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3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B.1.e.d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Geodetické zaměření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4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B.1.e.e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Dendrologický průzkum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5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B.1.e.f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Biologické hodnocení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6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B.1.e.g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Hydrologické poměry a údaje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7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B.1.e.h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Kulturní památky, archeologický průzkum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_Toc2777847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8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B.1.f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Údaje o ochraně území podle jiných právních předpisů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_Toc2777848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49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B.1.g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Poloha vzhledem k záplavovému území, poddolovanému území apod.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_Toc2777849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0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B.1.h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Vliv stavby na okolní stavby a pozemky, ochrana okolí, vliv stavby na odtokové poměry v území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1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B.1.i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Požadavky na asanace, demolice, kácení dřevin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2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B.1.j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Požadavky na maximální dočasné a trvalé zábory ZPF nebo pozemků určených k plnění funkce lesa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3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B.1.k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Územně technické podmínky (zejména napojení na stávající dopravní a technickou infrastrukturu)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4" w:history="1">
        <w:r w:rsidR="000D33DE" w:rsidRPr="00534F26">
          <w:rPr>
            <w:rStyle w:val="Hypertextovodkaz"/>
            <w:noProof/>
          </w:rPr>
          <w:t>B.1.k.a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Napojení na stávající technickou infrastrukturu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5" w:history="1">
        <w:r w:rsidR="000D33DE" w:rsidRPr="00534F26">
          <w:rPr>
            <w:rStyle w:val="Hypertextovodkaz"/>
            <w:noProof/>
          </w:rPr>
          <w:t>B.1.k.b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Napojení stavebního pozemku na zdroje vody a energií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13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6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B.1.l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Věcné a časové vazby, podmiňující, vyvolané a související investice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13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7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B.1.m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Seznam pozemků dle katastru nemovitostí, na kterých se stavba umisťuje a provádí a na kterých vznikne ochranné nebo bezpečnostní pásmo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_Toc2777857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13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8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B.1.n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Meteorologické a klimatické údaje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_Toc2777858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15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59" w:history="1">
        <w:r w:rsidR="000D33DE" w:rsidRPr="00534F26">
          <w:rPr>
            <w:rStyle w:val="Hypertextovodkaz"/>
            <w:noProof/>
          </w:rPr>
          <w:t>B.2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Celkový popis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_Toc2777859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0" w:history="1">
        <w:r w:rsidR="000D33DE" w:rsidRPr="00534F26">
          <w:rPr>
            <w:rStyle w:val="Hypertextovodkaz"/>
            <w:noProof/>
          </w:rPr>
          <w:t>B.2.1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Základní charakteristika stavby a jejího užívání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1" w:history="1">
        <w:r w:rsidR="000D33DE" w:rsidRPr="00534F26">
          <w:rPr>
            <w:rStyle w:val="Hypertextovodkaz"/>
            <w:noProof/>
          </w:rPr>
          <w:t>B.2.1.a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Nová stavba nebo změna dokončené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2" w:history="1">
        <w:r w:rsidR="000D33DE" w:rsidRPr="00534F26">
          <w:rPr>
            <w:rStyle w:val="Hypertextovodkaz"/>
            <w:noProof/>
          </w:rPr>
          <w:t>B.2.1.b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Účel užívání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3" w:history="1">
        <w:r w:rsidR="000D33DE" w:rsidRPr="00534F26">
          <w:rPr>
            <w:rStyle w:val="Hypertextovodkaz"/>
            <w:noProof/>
          </w:rPr>
          <w:t>B.2.1.c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Trvalá nebo dočasná stavba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4" w:history="1">
        <w:r w:rsidR="000D33DE" w:rsidRPr="00534F26">
          <w:rPr>
            <w:rStyle w:val="Hypertextovodkaz"/>
            <w:noProof/>
          </w:rPr>
          <w:t>B.2.1.d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Informace o vydaných rozhodnutích o povolení výjimky z technických požadavků na stavby a technických požadavků zabezpečujících bezbariérové užívání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5" w:history="1">
        <w:r w:rsidR="000D33DE" w:rsidRPr="00534F26">
          <w:rPr>
            <w:rStyle w:val="Hypertextovodkaz"/>
            <w:noProof/>
          </w:rPr>
          <w:t>B.2.1.e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Údaje o splnění podmínek závazných stanovisek dotčených orgánů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6" w:history="1">
        <w:r w:rsidR="000D33DE" w:rsidRPr="00534F26">
          <w:rPr>
            <w:rStyle w:val="Hypertextovodkaz"/>
            <w:noProof/>
          </w:rPr>
          <w:t>B.2.1.f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Údaje o ochraně stavby podle jiných právních předpisů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7" w:history="1">
        <w:r w:rsidR="000D33DE" w:rsidRPr="00534F26">
          <w:rPr>
            <w:rStyle w:val="Hypertextovodkaz"/>
            <w:noProof/>
          </w:rPr>
          <w:t>B.2.1.g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Navrhované parametry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_Toc2777867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17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8" w:history="1">
        <w:r w:rsidR="000D33DE" w:rsidRPr="00534F26">
          <w:rPr>
            <w:rStyle w:val="Hypertextovodkaz"/>
            <w:noProof/>
          </w:rPr>
          <w:t>B.2.1.h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Základní bilance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_Toc2777868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17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69" w:history="1">
        <w:r w:rsidR="000D33DE" w:rsidRPr="00534F26">
          <w:rPr>
            <w:rStyle w:val="Hypertextovodkaz"/>
            <w:noProof/>
          </w:rPr>
          <w:t>B.2.1.i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Základní předpoklady výstavby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_Toc2777869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17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0" w:history="1">
        <w:r w:rsidR="000D33DE" w:rsidRPr="00534F26">
          <w:rPr>
            <w:rStyle w:val="Hypertextovodkaz"/>
            <w:noProof/>
          </w:rPr>
          <w:t>B.2.1.j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Orientační náklady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18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1" w:history="1">
        <w:r w:rsidR="000D33DE" w:rsidRPr="00534F26">
          <w:rPr>
            <w:rStyle w:val="Hypertextovodkaz"/>
            <w:noProof/>
          </w:rPr>
          <w:t>B.2.2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Bezpečnost při užívání 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18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2" w:history="1">
        <w:r w:rsidR="000D33DE" w:rsidRPr="00534F26">
          <w:rPr>
            <w:rStyle w:val="Hypertextovodkaz"/>
            <w:noProof/>
          </w:rPr>
          <w:t>B.2.3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Základní charakteristika objektů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18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3" w:history="1">
        <w:r w:rsidR="000D33DE" w:rsidRPr="00534F26">
          <w:rPr>
            <w:rStyle w:val="Hypertextovodkaz"/>
            <w:noProof/>
          </w:rPr>
          <w:t>B.2.4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Základní charakteristika technických a technologických zařízení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18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4" w:history="1">
        <w:r w:rsidR="000D33DE" w:rsidRPr="00534F26">
          <w:rPr>
            <w:rStyle w:val="Hypertextovodkaz"/>
            <w:noProof/>
          </w:rPr>
          <w:t>B.2.5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Zásady požárně bezpečnostního řešení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18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5" w:history="1">
        <w:r w:rsidR="000D33DE" w:rsidRPr="00534F26">
          <w:rPr>
            <w:rStyle w:val="Hypertextovodkaz"/>
            <w:noProof/>
          </w:rPr>
          <w:t>B.2.6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Hygienické požadavky na stavby, požadavky na pracovní a komunální prostředí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18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6" w:history="1">
        <w:r w:rsidR="000D33DE" w:rsidRPr="00534F26">
          <w:rPr>
            <w:rStyle w:val="Hypertextovodkaz"/>
            <w:noProof/>
          </w:rPr>
          <w:t>B.2.7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Zásady ochrany stavby před negativními účinky vnějšího prostředí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18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7" w:history="1">
        <w:r w:rsidR="000D33DE" w:rsidRPr="00534F26">
          <w:rPr>
            <w:rStyle w:val="Hypertextovodkaz"/>
            <w:noProof/>
          </w:rPr>
          <w:t>B.2.7.a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Protipovodňová opatření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_Toc2777877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8" w:history="1">
        <w:r w:rsidR="000D33DE" w:rsidRPr="00534F26">
          <w:rPr>
            <w:rStyle w:val="Hypertextovodkaz"/>
            <w:noProof/>
          </w:rPr>
          <w:t>B.2.7.b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Ostatní účinky - vliv poddolování, výskyt metanu apod.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_Toc2777878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79" w:history="1">
        <w:r w:rsidR="000D33DE" w:rsidRPr="00534F26">
          <w:rPr>
            <w:rStyle w:val="Hypertextovodkaz"/>
            <w:noProof/>
          </w:rPr>
          <w:t>B.3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Připojení na technickou infrastrukturu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_Toc2777879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80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B.3.a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Napojovací místa na stávající technickou infrastrukturu, přeložky, křížení a souběhy se stavbami technické a dopravní infrastruktury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_Toc2777880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81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B.3.b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Připojovací parametry, výkonové kapacity a délky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_Toc2777881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82" w:history="1">
        <w:r w:rsidR="000D33DE" w:rsidRPr="00534F26">
          <w:rPr>
            <w:rStyle w:val="Hypertextovodkaz"/>
            <w:noProof/>
          </w:rPr>
          <w:t>B.4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Dopravní řešení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_Toc2777882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83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B.4.a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Popis dopravního řešení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_Toc2777883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19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0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B.4.b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Napojení území na stávající dopravní infrastrukturu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1" w:history="1">
        <w:r w:rsidR="000D33DE" w:rsidRPr="00534F26">
          <w:rPr>
            <w:rStyle w:val="Hypertextovodkaz"/>
            <w:noProof/>
          </w:rPr>
          <w:t>B.5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Řešení vegetace a souvisejících terénních úprav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2" w:history="1">
        <w:r w:rsidR="000D33DE" w:rsidRPr="00534F26">
          <w:rPr>
            <w:rStyle w:val="Hypertextovodkaz"/>
            <w:noProof/>
          </w:rPr>
          <w:t>B.6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Popis vlivů stavby na životní prostředí a jeho ochrana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3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Vliv na životní prostředí - ovzduší, hluk, voda, odpady a půda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20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4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Vliv na přírodu a krajinu - ochrana dřevin, ochrana památných stromů, ochrana rostlin a živočichů, zachování ekologických funkcí a vazeb v krajině apod.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5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B.6.c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Vliv na soustavu chráněných území Natura 2000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6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B.6.d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Způsob zohlednění podmínek závazného stanoviska posouzení vlivu záměru na životní prostředí, je-li podkladem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7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B.6.e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Záměr spadajících do režimu zákona o integrované prevenci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_Toc2777897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8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B.6.f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Navrhovaná ochranná a bezpečnostní pásma, rozsah omezení a podmínky ochrany podle jiných právních předpisů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_Toc2777898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21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899" w:history="1">
        <w:r w:rsidR="000D33DE" w:rsidRPr="00534F26">
          <w:rPr>
            <w:rStyle w:val="Hypertextovodkaz"/>
            <w:noProof/>
          </w:rPr>
          <w:t>B.7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Ochrana obyvatelstva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_Toc2777899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0" w:history="1">
        <w:r w:rsidR="000D33DE" w:rsidRPr="00534F26">
          <w:rPr>
            <w:rStyle w:val="Hypertextovodkaz"/>
            <w:noProof/>
          </w:rPr>
          <w:t>B.8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Zásady organizace výstavby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1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B.8.a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Potřeby a spotřeby rozhodujících médií a hmot, jejich zajištění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2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B.8.b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Odvodnění staveniště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22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3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B.8.c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Napojení staveniště na stávající dopravní a technickou infrastrukturu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23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4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B.8.d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Vliv provádění stavby na okolní stavby a pozemky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23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5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B.8.e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Ochrana okolí staveniště a požadavky na související asanace, demolice, kácení dřevin</w:t>
        </w:r>
        <w:r w:rsidR="000D33DE">
          <w:rPr>
            <w:noProof/>
            <w:webHidden/>
          </w:rPr>
          <w:tab/>
        </w:r>
        <w:r w:rsidR="00152130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23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6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B.8.f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Maximální dočasné a trvalé zábory pro staveniště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7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B.8.g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Požadavky na bezbariérové obchozí trasy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_Toc2777907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8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B.8.h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Maximální produkovaná množství a druhy odpadů a emisí při výstavbě, jejich likvidace</w:t>
        </w:r>
        <w:r w:rsidR="000D33DE">
          <w:rPr>
            <w:noProof/>
            <w:webHidden/>
          </w:rPr>
          <w:tab/>
        </w:r>
        <w:r w:rsidR="00152130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_Toc2777908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24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09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B.8.i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Bilance zemních prací, požadavky na přísun nebo deponie zemin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_Toc2777909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25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10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B.8.j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Ochrana životního prostředí při výstavbě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_Toc2777910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25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11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B.8.k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Zásady bezpečnosti a ochrany zdraví při práci na staveništi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_Toc2777911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25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12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B.8.l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Úpravy pro bezbariérové užívání výstavbou dotčených staveb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_Toc2777912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13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B.8.m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Zásady pro dopravní inženýrská opatření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_Toc2777913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14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B.8.n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Stanovení speciálních podmínek pro provádění stavby - provádění stavby za provozu, opatření proti účinkům vnějšího prostředí při výstavbě apod.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_Toc2777914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15" w:history="1">
        <w:r w:rsidR="000D33DE" w:rsidRPr="00534F26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B.8.o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Postup výstavby, rozhodující dílčí termíny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_Toc2777915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26</w:t>
        </w:r>
        <w:r w:rsidR="000D33DE">
          <w:rPr>
            <w:noProof/>
            <w:webHidden/>
          </w:rPr>
          <w:fldChar w:fldCharType="end"/>
        </w:r>
      </w:hyperlink>
    </w:p>
    <w:p w:rsidR="000D33DE" w:rsidRDefault="002729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7916" w:history="1">
        <w:r w:rsidR="000D33DE" w:rsidRPr="00534F26">
          <w:rPr>
            <w:rStyle w:val="Hypertextovodkaz"/>
            <w:noProof/>
          </w:rPr>
          <w:t>B.9</w:t>
        </w:r>
        <w:r w:rsidR="000D33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D33DE" w:rsidRPr="00534F26">
          <w:rPr>
            <w:rStyle w:val="Hypertextovodkaz"/>
            <w:noProof/>
          </w:rPr>
          <w:t>Celkové vodohospodářské řešení</w:t>
        </w:r>
        <w:r w:rsidR="000D33DE">
          <w:rPr>
            <w:noProof/>
            <w:webHidden/>
          </w:rPr>
          <w:tab/>
        </w:r>
        <w:r w:rsidR="000D33DE">
          <w:rPr>
            <w:noProof/>
            <w:webHidden/>
          </w:rPr>
          <w:fldChar w:fldCharType="begin"/>
        </w:r>
        <w:r w:rsidR="000D33DE">
          <w:rPr>
            <w:noProof/>
            <w:webHidden/>
          </w:rPr>
          <w:instrText xml:space="preserve"> PAGEREF _Toc2777916 \h </w:instrText>
        </w:r>
        <w:r w:rsidR="000D33DE">
          <w:rPr>
            <w:noProof/>
            <w:webHidden/>
          </w:rPr>
        </w:r>
        <w:r w:rsidR="000D33DE">
          <w:rPr>
            <w:noProof/>
            <w:webHidden/>
          </w:rPr>
          <w:fldChar w:fldCharType="separate"/>
        </w:r>
        <w:r w:rsidR="00685FF2">
          <w:rPr>
            <w:noProof/>
            <w:webHidden/>
          </w:rPr>
          <w:t>27</w:t>
        </w:r>
        <w:r w:rsidR="000D33DE">
          <w:rPr>
            <w:noProof/>
            <w:webHidden/>
          </w:rPr>
          <w:fldChar w:fldCharType="end"/>
        </w:r>
      </w:hyperlink>
    </w:p>
    <w:p w:rsidR="007904C3" w:rsidRPr="00150B2B" w:rsidRDefault="00F13156" w:rsidP="00D05385">
      <w:pPr>
        <w:pStyle w:val="Bntext"/>
      </w:pPr>
      <w:r w:rsidRPr="00150B2B">
        <w:fldChar w:fldCharType="end"/>
      </w:r>
    </w:p>
    <w:p w:rsidR="007904C3" w:rsidRPr="00150B2B" w:rsidRDefault="007904C3" w:rsidP="007904C3">
      <w:r w:rsidRPr="00150B2B">
        <w:br w:type="page"/>
      </w:r>
    </w:p>
    <w:p w:rsidR="006D41AB" w:rsidRPr="00150B2B" w:rsidRDefault="00E27C68" w:rsidP="00E27C68">
      <w:pPr>
        <w:pStyle w:val="Nadpis2"/>
      </w:pPr>
      <w:bookmarkStart w:id="2" w:name="_Toc381555903"/>
      <w:bookmarkStart w:id="3" w:name="_Toc2777834"/>
      <w:r w:rsidRPr="00150B2B">
        <w:lastRenderedPageBreak/>
        <w:t xml:space="preserve">Popis </w:t>
      </w:r>
      <w:r w:rsidR="00B74EE1" w:rsidRPr="00150B2B">
        <w:t>území stavby</w:t>
      </w:r>
      <w:bookmarkEnd w:id="2"/>
      <w:bookmarkEnd w:id="3"/>
    </w:p>
    <w:p w:rsidR="001E2E13" w:rsidRPr="00150B2B" w:rsidRDefault="00B74EE1" w:rsidP="002D1FAF">
      <w:pPr>
        <w:pStyle w:val="Nadpis3"/>
        <w:tabs>
          <w:tab w:val="num" w:pos="1134"/>
        </w:tabs>
        <w:ind w:left="1134" w:hanging="850"/>
      </w:pPr>
      <w:bookmarkStart w:id="4" w:name="_Toc2777835"/>
      <w:r w:rsidRPr="00150B2B">
        <w:t xml:space="preserve">Charakteristika </w:t>
      </w:r>
      <w:r w:rsidR="0020011E" w:rsidRPr="00150B2B">
        <w:t xml:space="preserve">území, </w:t>
      </w:r>
      <w:r w:rsidRPr="00150B2B">
        <w:t>stavebního pozemku</w:t>
      </w:r>
      <w:r w:rsidR="001E2E13" w:rsidRPr="00150B2B">
        <w:t xml:space="preserve"> </w:t>
      </w:r>
      <w:r w:rsidR="0020011E" w:rsidRPr="00150B2B">
        <w:t>a průběhu liniové trasy</w:t>
      </w:r>
      <w:bookmarkEnd w:id="4"/>
    </w:p>
    <w:p w:rsidR="003C655F" w:rsidRPr="00150B2B" w:rsidRDefault="003C655F" w:rsidP="0004524E">
      <w:pPr>
        <w:pStyle w:val="Bntext"/>
      </w:pPr>
      <w:r w:rsidRPr="00150B2B">
        <w:t>Jedná se o liniovou stavbu, kde je staveniště tvořeno úzkým pásem pozemků. První</w:t>
      </w:r>
      <w:r w:rsidR="00922293" w:rsidRPr="00150B2B">
        <w:t>ch</w:t>
      </w:r>
      <w:r w:rsidRPr="00150B2B">
        <w:t xml:space="preserve"> 24 m kanalizace je </w:t>
      </w:r>
      <w:r w:rsidR="00922293" w:rsidRPr="00150B2B">
        <w:t>umístěno</w:t>
      </w:r>
      <w:r w:rsidRPr="00150B2B">
        <w:t xml:space="preserve"> na pozemcích vedených jako ostatní plocha</w:t>
      </w:r>
      <w:r w:rsidR="00922293" w:rsidRPr="00150B2B">
        <w:t xml:space="preserve">, jedná se o místní komunikaci a přidružený </w:t>
      </w:r>
      <w:r w:rsidR="00EC07B2" w:rsidRPr="00150B2B">
        <w:t>(zelený) pás</w:t>
      </w:r>
      <w:r w:rsidR="00922293" w:rsidRPr="00150B2B">
        <w:t xml:space="preserve"> v ulici Příční. Z</w:t>
      </w:r>
      <w:r w:rsidRPr="00150B2B">
        <w:t xml:space="preserve">bytek stavby </w:t>
      </w:r>
      <w:r w:rsidR="00922293" w:rsidRPr="00150B2B">
        <w:t>j</w:t>
      </w:r>
      <w:r w:rsidRPr="00150B2B">
        <w:t xml:space="preserve">e veden na pozemku vodní plochy. </w:t>
      </w:r>
      <w:r w:rsidR="00922293" w:rsidRPr="00150B2B">
        <w:t>V</w:t>
      </w:r>
      <w:r w:rsidRPr="00150B2B">
        <w:t xml:space="preserve">šechny dotčené pozemky jsou v majetku Města Klobouky u Brna. </w:t>
      </w:r>
      <w:r w:rsidR="00051DBD" w:rsidRPr="00150B2B">
        <w:t xml:space="preserve">V rámci související stavby </w:t>
      </w:r>
      <w:r w:rsidR="00051DBD" w:rsidRPr="00150B2B">
        <w:rPr>
          <w:i/>
        </w:rPr>
        <w:t>Klobouky u Brna – úprava Klobouckého potoka</w:t>
      </w:r>
      <w:r w:rsidR="00051DBD" w:rsidRPr="00150B2B">
        <w:t>, bude tento úsek toku zatrubněn a navržená kanalizace povede podél levé</w:t>
      </w:r>
      <w:r w:rsidR="003D439E" w:rsidRPr="00150B2B">
        <w:t xml:space="preserve"> strany</w:t>
      </w:r>
      <w:r w:rsidR="00051DBD" w:rsidRPr="00150B2B">
        <w:t xml:space="preserve"> tohoto zatrubněného toku.</w:t>
      </w:r>
    </w:p>
    <w:p w:rsidR="009F314B" w:rsidRPr="00150B2B" w:rsidRDefault="00D21213" w:rsidP="007904C3">
      <w:pPr>
        <w:pStyle w:val="Bntext"/>
      </w:pPr>
      <w:r w:rsidRPr="00150B2B">
        <w:t xml:space="preserve">Navržená stoka je připojena na stávající jednotnou kanalizaci PVC DN 500, do šachty </w:t>
      </w:r>
      <w:proofErr w:type="spellStart"/>
      <w:r w:rsidRPr="00150B2B">
        <w:t>Šst</w:t>
      </w:r>
      <w:proofErr w:type="spellEnd"/>
      <w:r w:rsidRPr="00150B2B">
        <w:t xml:space="preserve">., v místní komunikaci v ulici Příční, která má živičný povrch. Ve vozovce </w:t>
      </w:r>
      <w:r w:rsidR="00786038" w:rsidRPr="00150B2B">
        <w:t>a v</w:t>
      </w:r>
      <w:r w:rsidR="00EC07B2" w:rsidRPr="00150B2B">
        <w:t> </w:t>
      </w:r>
      <w:r w:rsidR="001D6C6D" w:rsidRPr="00150B2B">
        <w:t>přidružených</w:t>
      </w:r>
      <w:r w:rsidR="00EC07B2" w:rsidRPr="00150B2B">
        <w:t xml:space="preserve"> (zelených)</w:t>
      </w:r>
      <w:r w:rsidR="001D6C6D" w:rsidRPr="00150B2B">
        <w:t xml:space="preserve"> pásech </w:t>
      </w:r>
      <w:r w:rsidRPr="00150B2B">
        <w:t xml:space="preserve">se nachází stávající podzemní vedení (viz </w:t>
      </w:r>
      <w:r w:rsidR="00FB0248" w:rsidRPr="00150B2B">
        <w:rPr>
          <w:i/>
        </w:rPr>
        <w:t xml:space="preserve">C.3 </w:t>
      </w:r>
      <w:r w:rsidR="00786038" w:rsidRPr="00150B2B">
        <w:rPr>
          <w:i/>
        </w:rPr>
        <w:t>K</w:t>
      </w:r>
      <w:r w:rsidR="00FB0248" w:rsidRPr="00150B2B">
        <w:rPr>
          <w:i/>
        </w:rPr>
        <w:t>oordinační situace</w:t>
      </w:r>
      <w:r w:rsidRPr="00150B2B">
        <w:t xml:space="preserve">). Jedná se o betonovou dešťovou stoku DN 800, </w:t>
      </w:r>
      <w:r w:rsidR="001D6C6D" w:rsidRPr="00150B2B">
        <w:t>sdělovací kabely, vodovodní řád, stávající kanalizaci, středotlaký plynovod a elektrické nadzemní vedení NN.</w:t>
      </w:r>
      <w:bookmarkStart w:id="5" w:name="_Toc484693486"/>
    </w:p>
    <w:p w:rsidR="009F314B" w:rsidRPr="00150B2B" w:rsidRDefault="009F314B" w:rsidP="00F13156">
      <w:pPr>
        <w:pStyle w:val="Nadpis3"/>
        <w:tabs>
          <w:tab w:val="num" w:pos="1134"/>
        </w:tabs>
        <w:ind w:left="1134" w:hanging="850"/>
      </w:pPr>
      <w:bookmarkStart w:id="6" w:name="_Toc2777836"/>
      <w:r w:rsidRPr="00150B2B">
        <w:t>Údaje o souladu s územně plánovací dokumentací</w:t>
      </w:r>
      <w:bookmarkEnd w:id="5"/>
      <w:r w:rsidR="00040332" w:rsidRPr="00150B2B">
        <w:t>, s cíli a úkoly územního plánování</w:t>
      </w:r>
      <w:bookmarkEnd w:id="6"/>
    </w:p>
    <w:p w:rsidR="007856BF" w:rsidRPr="007856BF" w:rsidRDefault="007856BF" w:rsidP="007856BF">
      <w:pPr>
        <w:pStyle w:val="Bntext"/>
        <w:keepNext/>
        <w:keepLines/>
      </w:pPr>
      <w:bookmarkStart w:id="7" w:name="_Toc484693488"/>
      <w:r w:rsidRPr="007856BF">
        <w:t>Navrhovaný záměr</w:t>
      </w:r>
      <w:r>
        <w:t xml:space="preserve"> </w:t>
      </w:r>
      <w:r w:rsidRPr="007856BF">
        <w:t>byl posouzen podle § 96b odst. 3 stavebního zákona</w:t>
      </w:r>
      <w:r>
        <w:t xml:space="preserve"> (183/2006 Sb.)</w:t>
      </w:r>
      <w:r w:rsidRPr="007856BF">
        <w:t xml:space="preserve"> z hlediska souladu s politikou územního rozvoje, územně plánovací dokumentací kraje a obce a z hlediska uplatňování cílů a úkolů územního plánování a je přípustný.</w:t>
      </w:r>
    </w:p>
    <w:p w:rsidR="00460254" w:rsidRPr="00150B2B" w:rsidRDefault="00040332" w:rsidP="00F13156">
      <w:pPr>
        <w:pStyle w:val="Nadpis3"/>
        <w:tabs>
          <w:tab w:val="num" w:pos="1134"/>
        </w:tabs>
        <w:ind w:left="1134" w:hanging="850"/>
      </w:pPr>
      <w:bookmarkStart w:id="8" w:name="_Toc2777837"/>
      <w:r w:rsidRPr="00150B2B">
        <w:t>Informace o vydaných rozhodnutích o povolení výjimky z</w:t>
      </w:r>
      <w:r w:rsidR="00460254" w:rsidRPr="00150B2B">
        <w:t xml:space="preserve"> obecných požadavků na využití území</w:t>
      </w:r>
      <w:bookmarkEnd w:id="7"/>
      <w:bookmarkEnd w:id="8"/>
    </w:p>
    <w:p w:rsidR="00FB2DDF" w:rsidRPr="00150B2B" w:rsidRDefault="00987437" w:rsidP="007904C3">
      <w:pPr>
        <w:pStyle w:val="Bntext"/>
      </w:pPr>
      <w:r w:rsidRPr="00150B2B">
        <w:t>Nebyly vydány.</w:t>
      </w:r>
    </w:p>
    <w:p w:rsidR="009F314B" w:rsidRPr="00150B2B" w:rsidRDefault="00040332" w:rsidP="002D1FAF">
      <w:pPr>
        <w:pStyle w:val="Nadpis3"/>
        <w:tabs>
          <w:tab w:val="num" w:pos="1134"/>
        </w:tabs>
        <w:ind w:left="1134"/>
      </w:pPr>
      <w:bookmarkStart w:id="9" w:name="_Ref531608793"/>
      <w:bookmarkStart w:id="10" w:name="_Ref531608794"/>
      <w:bookmarkStart w:id="11" w:name="_Ref531608802"/>
      <w:bookmarkStart w:id="12" w:name="_Toc2777838"/>
      <w:bookmarkStart w:id="13" w:name="_Ref480527892"/>
      <w:bookmarkStart w:id="14" w:name="_Toc484693489"/>
      <w:r w:rsidRPr="00150B2B">
        <w:t>Informace o zohlednění podmínek závazných stanovisek dotčených orgánů</w:t>
      </w:r>
      <w:bookmarkEnd w:id="9"/>
      <w:bookmarkEnd w:id="10"/>
      <w:bookmarkEnd w:id="11"/>
      <w:bookmarkEnd w:id="12"/>
      <w:r w:rsidRPr="00150B2B">
        <w:t xml:space="preserve"> </w:t>
      </w:r>
      <w:bookmarkEnd w:id="13"/>
      <w:bookmarkEnd w:id="14"/>
    </w:p>
    <w:p w:rsidR="009F314B" w:rsidRPr="00D40480" w:rsidRDefault="009F314B" w:rsidP="009F314B">
      <w:pPr>
        <w:pStyle w:val="Bntext"/>
      </w:pPr>
      <w:r w:rsidRPr="00150B2B">
        <w:t xml:space="preserve">Požadavky dotčených orgánů k projednávané dokumentaci byly respektovány a do dokumentace </w:t>
      </w:r>
      <w:r w:rsidRPr="00D40480">
        <w:t xml:space="preserve">zapracovány. </w:t>
      </w:r>
    </w:p>
    <w:p w:rsidR="009F314B" w:rsidRPr="00150B2B" w:rsidRDefault="009F314B" w:rsidP="009F314B">
      <w:pPr>
        <w:pStyle w:val="Bntext"/>
      </w:pPr>
      <w:r w:rsidRPr="00303622">
        <w:t xml:space="preserve">V rámci projednávání </w:t>
      </w:r>
      <w:r w:rsidRPr="00303622">
        <w:rPr>
          <w:u w:val="single"/>
        </w:rPr>
        <w:t xml:space="preserve">dokumentace pro </w:t>
      </w:r>
      <w:r w:rsidR="00D40480" w:rsidRPr="00303622">
        <w:rPr>
          <w:u w:val="single"/>
        </w:rPr>
        <w:t>vydání společného povolení</w:t>
      </w:r>
      <w:r w:rsidR="00D40480" w:rsidRPr="00303622">
        <w:t xml:space="preserve"> </w:t>
      </w:r>
      <w:r w:rsidRPr="00303622">
        <w:t>byl</w:t>
      </w:r>
      <w:r w:rsidR="00D40480" w:rsidRPr="00303622">
        <w:t>o</w:t>
      </w:r>
      <w:r w:rsidRPr="00303622">
        <w:t xml:space="preserve"> zajištěn</w:t>
      </w:r>
      <w:r w:rsidR="00D40480" w:rsidRPr="00303622">
        <w:t>o</w:t>
      </w:r>
      <w:r w:rsidRPr="00303622">
        <w:t xml:space="preserve"> </w:t>
      </w:r>
      <w:r w:rsidR="00303622" w:rsidRPr="00303622">
        <w:t>6</w:t>
      </w:r>
      <w:r w:rsidRPr="00303622">
        <w:t xml:space="preserve"> vyjádření dotčených orgánů státní správy. Jejich seznam a kopie jsou součástí přílohy E.</w:t>
      </w:r>
      <w:r w:rsidRPr="00D40480">
        <w:t>1, kde jsou tato stanoviska rovněž doložena</w:t>
      </w:r>
      <w:r w:rsidR="00D03BE3" w:rsidRPr="00D40480">
        <w:t>.</w:t>
      </w:r>
      <w:r w:rsidR="009524AE" w:rsidRPr="00150B2B">
        <w:t xml:space="preserve"> </w:t>
      </w:r>
    </w:p>
    <w:p w:rsidR="009F314B" w:rsidRPr="00150B2B" w:rsidRDefault="009F314B" w:rsidP="009F314B">
      <w:pPr>
        <w:pStyle w:val="Bntext"/>
      </w:pPr>
      <w:r w:rsidRPr="00150B2B">
        <w:t xml:space="preserve">Zapracování připomínek dotčených orgánů k dokumentaci pro </w:t>
      </w:r>
      <w:r w:rsidR="00BF11D4" w:rsidRPr="00150B2B">
        <w:t>stavební povolení</w:t>
      </w:r>
      <w:r w:rsidRPr="00150B2B">
        <w:t>:</w:t>
      </w:r>
    </w:p>
    <w:p w:rsidR="00A93CD9" w:rsidRPr="00150B2B" w:rsidRDefault="007E7F94" w:rsidP="00A93CD9">
      <w:pPr>
        <w:pStyle w:val="Odstavecseseznamem"/>
        <w:keepNext/>
        <w:keepLines/>
        <w:numPr>
          <w:ilvl w:val="0"/>
          <w:numId w:val="15"/>
        </w:numPr>
        <w:spacing w:before="240"/>
        <w:rPr>
          <w:b/>
        </w:rPr>
      </w:pPr>
      <w:r w:rsidRPr="00150B2B">
        <w:rPr>
          <w:b/>
        </w:rPr>
        <w:t xml:space="preserve">Město Klobouky u Brna, </w:t>
      </w:r>
      <w:r w:rsidR="00A93CD9" w:rsidRPr="00150B2B">
        <w:rPr>
          <w:b/>
        </w:rPr>
        <w:t>Městské vodárny,</w:t>
      </w:r>
      <w:r w:rsidR="00A5566C" w:rsidRPr="00150B2B">
        <w:rPr>
          <w:b/>
        </w:rPr>
        <w:t xml:space="preserve"> </w:t>
      </w:r>
      <w:r w:rsidR="00A93CD9" w:rsidRPr="00150B2B">
        <w:rPr>
          <w:b/>
        </w:rPr>
        <w:t>správce vodovodní a kanalizační sítě. Vyjádření k projektové dokumentaci pro stavební povolení na výstavbu kanalizace v ulici Masarykova, ve městě Klobouky u Brna, ze dne 9.10.2018.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7"/>
        <w:gridCol w:w="5628"/>
        <w:gridCol w:w="2941"/>
      </w:tblGrid>
      <w:tr w:rsidR="00A93CD9" w:rsidRPr="00150B2B" w:rsidTr="0062415A">
        <w:trPr>
          <w:trHeight w:val="300"/>
        </w:trPr>
        <w:tc>
          <w:tcPr>
            <w:tcW w:w="717" w:type="dxa"/>
            <w:noWrap/>
          </w:tcPr>
          <w:p w:rsidR="00A93CD9" w:rsidRPr="00150B2B" w:rsidRDefault="00A93CD9" w:rsidP="00EC6017">
            <w:pPr>
              <w:pStyle w:val="Bntext"/>
              <w:keepNext/>
              <w:keepLines/>
              <w:rPr>
                <w:b/>
              </w:rPr>
            </w:pPr>
            <w:proofErr w:type="spellStart"/>
            <w:r w:rsidRPr="00150B2B">
              <w:rPr>
                <w:b/>
              </w:rPr>
              <w:t>Ozn</w:t>
            </w:r>
            <w:proofErr w:type="spellEnd"/>
            <w:r w:rsidRPr="00150B2B">
              <w:rPr>
                <w:b/>
              </w:rPr>
              <w:t xml:space="preserve">. </w:t>
            </w:r>
          </w:p>
        </w:tc>
        <w:tc>
          <w:tcPr>
            <w:tcW w:w="5628" w:type="dxa"/>
            <w:noWrap/>
          </w:tcPr>
          <w:p w:rsidR="00A93CD9" w:rsidRPr="00150B2B" w:rsidRDefault="00A93CD9" w:rsidP="00EC6017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Znění připomínky</w:t>
            </w:r>
          </w:p>
        </w:tc>
        <w:tc>
          <w:tcPr>
            <w:tcW w:w="2941" w:type="dxa"/>
            <w:noWrap/>
          </w:tcPr>
          <w:p w:rsidR="00A93CD9" w:rsidRPr="00150B2B" w:rsidRDefault="00A93CD9" w:rsidP="00EC6017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Způsob vypořádání</w:t>
            </w:r>
          </w:p>
        </w:tc>
      </w:tr>
      <w:tr w:rsidR="00A93CD9" w:rsidRPr="00150B2B" w:rsidTr="0062415A">
        <w:trPr>
          <w:trHeight w:val="300"/>
        </w:trPr>
        <w:tc>
          <w:tcPr>
            <w:tcW w:w="717" w:type="dxa"/>
            <w:noWrap/>
          </w:tcPr>
          <w:p w:rsidR="00A93CD9" w:rsidRPr="00150B2B" w:rsidRDefault="00A93CD9" w:rsidP="00EC6017">
            <w:pPr>
              <w:pStyle w:val="Bntext"/>
              <w:keepNext/>
              <w:keepLines/>
            </w:pPr>
            <w:r w:rsidRPr="00150B2B">
              <w:t>1</w:t>
            </w:r>
          </w:p>
        </w:tc>
        <w:tc>
          <w:tcPr>
            <w:tcW w:w="5628" w:type="dxa"/>
            <w:noWrap/>
          </w:tcPr>
          <w:p w:rsidR="00A93CD9" w:rsidRPr="00150B2B" w:rsidRDefault="00A93CD9" w:rsidP="00EC6017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Městské vodárny nemají připomínky k projektové dokumentaci výše uvedené stavby. </w:t>
            </w:r>
          </w:p>
          <w:p w:rsidR="00A93CD9" w:rsidRPr="00150B2B" w:rsidRDefault="00A93CD9" w:rsidP="00EC6017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Při provádění prací v ochranném pásmu vodárenského zařízení je investor povinen učinit taková opatření, aby nedošlo k poškození vodárenského zařízení a ovlivnění jeho provozu.</w:t>
            </w:r>
          </w:p>
          <w:p w:rsidR="00A93CD9" w:rsidRPr="00B431CA" w:rsidRDefault="00A93CD9" w:rsidP="00EC6017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Před zahájením stavebních prací je nutné inženýrské sítě vytýčit a nechat zkontrolovat pracovníkem městských vodáren </w:t>
            </w:r>
            <w:r w:rsidRPr="00B431CA">
              <w:rPr>
                <w:i/>
              </w:rPr>
              <w:t xml:space="preserve">panem </w:t>
            </w:r>
            <w:proofErr w:type="spellStart"/>
            <w:r w:rsidRPr="00B431CA">
              <w:rPr>
                <w:i/>
              </w:rPr>
              <w:t>Mezuláníkem</w:t>
            </w:r>
            <w:proofErr w:type="spellEnd"/>
            <w:r w:rsidRPr="00B431CA">
              <w:rPr>
                <w:i/>
              </w:rPr>
              <w:t xml:space="preserve"> – tel. číslo 721358899.</w:t>
            </w:r>
          </w:p>
          <w:p w:rsidR="00A93CD9" w:rsidRPr="00150B2B" w:rsidRDefault="00A93CD9" w:rsidP="00EC6017">
            <w:pPr>
              <w:pStyle w:val="Bntext"/>
              <w:keepNext/>
              <w:keepLines/>
              <w:rPr>
                <w:i/>
              </w:rPr>
            </w:pPr>
            <w:r w:rsidRPr="00B431CA">
              <w:rPr>
                <w:i/>
              </w:rPr>
              <w:t>Vyjádření se vydává pro potřeby stavebního úřadu.</w:t>
            </w:r>
          </w:p>
        </w:tc>
        <w:tc>
          <w:tcPr>
            <w:tcW w:w="2941" w:type="dxa"/>
            <w:noWrap/>
          </w:tcPr>
          <w:p w:rsidR="00A93CD9" w:rsidRPr="00150B2B" w:rsidRDefault="00A93CD9" w:rsidP="00EC6017">
            <w:pPr>
              <w:pStyle w:val="Bntext"/>
              <w:keepNext/>
              <w:keepLines/>
              <w:jc w:val="left"/>
            </w:pPr>
            <w:r w:rsidRPr="00150B2B">
              <w:t>Souhlasné stanovisko.</w:t>
            </w:r>
          </w:p>
        </w:tc>
      </w:tr>
    </w:tbl>
    <w:p w:rsidR="00A93CD9" w:rsidRPr="00150B2B" w:rsidRDefault="00A93CD9" w:rsidP="009F314B">
      <w:pPr>
        <w:pStyle w:val="Bntext"/>
      </w:pPr>
    </w:p>
    <w:p w:rsidR="007904C3" w:rsidRPr="00150B2B" w:rsidRDefault="007904C3" w:rsidP="007904C3">
      <w:pPr>
        <w:pStyle w:val="Odstavecseseznamem"/>
        <w:keepNext/>
        <w:keepLines/>
        <w:numPr>
          <w:ilvl w:val="0"/>
          <w:numId w:val="15"/>
        </w:numPr>
        <w:jc w:val="both"/>
        <w:rPr>
          <w:b/>
        </w:rPr>
      </w:pPr>
      <w:r w:rsidRPr="00150B2B">
        <w:rPr>
          <w:b/>
        </w:rPr>
        <w:lastRenderedPageBreak/>
        <w:t xml:space="preserve">Povodní Moravy, </w:t>
      </w:r>
      <w:proofErr w:type="spellStart"/>
      <w:r w:rsidRPr="00150B2B">
        <w:rPr>
          <w:b/>
        </w:rPr>
        <w:t>s.p</w:t>
      </w:r>
      <w:proofErr w:type="spellEnd"/>
      <w:r w:rsidRPr="00150B2B">
        <w:rPr>
          <w:b/>
        </w:rPr>
        <w:t xml:space="preserve">., správce vodního toku. Stanovisko správce povodí a Klobouckého potoka a stanovisko přímo správce vodního toku Kloboucký potok – provozu Břeclav ze dne 9. 11. 2018 </w:t>
      </w: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717"/>
        <w:gridCol w:w="5628"/>
        <w:gridCol w:w="2977"/>
      </w:tblGrid>
      <w:tr w:rsidR="007904C3" w:rsidRPr="00150B2B" w:rsidTr="0062415A">
        <w:trPr>
          <w:trHeight w:val="300"/>
        </w:trPr>
        <w:tc>
          <w:tcPr>
            <w:tcW w:w="717" w:type="dxa"/>
            <w:noWrap/>
          </w:tcPr>
          <w:p w:rsidR="007904C3" w:rsidRPr="00150B2B" w:rsidRDefault="007904C3" w:rsidP="007904C3">
            <w:pPr>
              <w:pStyle w:val="Bntext"/>
              <w:keepNext/>
              <w:keepLines/>
              <w:rPr>
                <w:b/>
              </w:rPr>
            </w:pPr>
            <w:proofErr w:type="spellStart"/>
            <w:r w:rsidRPr="00150B2B">
              <w:rPr>
                <w:b/>
              </w:rPr>
              <w:t>Ozn</w:t>
            </w:r>
            <w:proofErr w:type="spellEnd"/>
            <w:r w:rsidRPr="00150B2B">
              <w:rPr>
                <w:b/>
              </w:rPr>
              <w:t xml:space="preserve">. </w:t>
            </w:r>
          </w:p>
        </w:tc>
        <w:tc>
          <w:tcPr>
            <w:tcW w:w="5628" w:type="dxa"/>
            <w:noWrap/>
          </w:tcPr>
          <w:p w:rsidR="007904C3" w:rsidRPr="00150B2B" w:rsidRDefault="007904C3" w:rsidP="007904C3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Znění připomínky</w:t>
            </w:r>
          </w:p>
        </w:tc>
        <w:tc>
          <w:tcPr>
            <w:tcW w:w="2977" w:type="dxa"/>
            <w:noWrap/>
          </w:tcPr>
          <w:p w:rsidR="007904C3" w:rsidRPr="00150B2B" w:rsidRDefault="007904C3" w:rsidP="007904C3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Způsob vypořádání</w:t>
            </w:r>
          </w:p>
        </w:tc>
      </w:tr>
      <w:tr w:rsidR="007904C3" w:rsidRPr="00150B2B" w:rsidTr="0062415A">
        <w:trPr>
          <w:trHeight w:val="2986"/>
        </w:trPr>
        <w:tc>
          <w:tcPr>
            <w:tcW w:w="717" w:type="dxa"/>
            <w:noWrap/>
          </w:tcPr>
          <w:p w:rsidR="007904C3" w:rsidRPr="00150B2B" w:rsidRDefault="007904C3" w:rsidP="007904C3">
            <w:pPr>
              <w:pStyle w:val="Bntext"/>
              <w:keepNext/>
              <w:keepLines/>
            </w:pPr>
            <w:r w:rsidRPr="00150B2B">
              <w:t>1</w:t>
            </w:r>
          </w:p>
        </w:tc>
        <w:tc>
          <w:tcPr>
            <w:tcW w:w="5628" w:type="dxa"/>
            <w:noWrap/>
          </w:tcPr>
          <w:p w:rsidR="007904C3" w:rsidRPr="00150B2B" w:rsidRDefault="007904C3" w:rsidP="007904C3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I. Stanovisko správce povodí a Klobouckého potoka.</w:t>
            </w:r>
          </w:p>
          <w:p w:rsidR="007904C3" w:rsidRPr="00150B2B" w:rsidRDefault="007904C3" w:rsidP="007904C3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Na základě ustanovení </w:t>
            </w:r>
            <w:r w:rsidRPr="00150B2B">
              <w:rPr>
                <w:rFonts w:cs="Arial"/>
                <w:i/>
              </w:rPr>
              <w:t>§</w:t>
            </w:r>
            <w:r w:rsidRPr="00150B2B">
              <w:rPr>
                <w:i/>
              </w:rPr>
              <w:t xml:space="preserve"> 54 odst. 4 zákona 254/2001 Sb. o vodách a o změně některých zákonů (vodní zákon) vydává Povodí Moravy, </w:t>
            </w:r>
            <w:proofErr w:type="spellStart"/>
            <w:r w:rsidRPr="00150B2B">
              <w:rPr>
                <w:i/>
              </w:rPr>
              <w:t>s.p</w:t>
            </w:r>
            <w:proofErr w:type="spellEnd"/>
            <w:r w:rsidRPr="00150B2B">
              <w:rPr>
                <w:i/>
              </w:rPr>
              <w:t>., jako správce povodí a dotčeného toku následující stanovisko:</w:t>
            </w:r>
          </w:p>
          <w:p w:rsidR="007904C3" w:rsidRPr="00150B2B" w:rsidRDefault="007904C3" w:rsidP="007904C3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Z hlediska zájmu daných platným Národním plánem povodí Dunaje a Plánem dílčího povodí Moravy </w:t>
            </w:r>
            <w:r w:rsidRPr="00150B2B">
              <w:rPr>
                <w:i/>
                <w:lang w:val="en-US"/>
              </w:rPr>
              <w:t>[</w:t>
            </w:r>
            <w:r w:rsidRPr="00150B2B">
              <w:rPr>
                <w:i/>
              </w:rPr>
              <w:t xml:space="preserve">ustanovení </w:t>
            </w:r>
            <w:r w:rsidRPr="00150B2B">
              <w:rPr>
                <w:rFonts w:cs="Arial"/>
                <w:i/>
              </w:rPr>
              <w:t>§</w:t>
            </w:r>
            <w:r w:rsidRPr="00150B2B">
              <w:rPr>
                <w:i/>
              </w:rPr>
              <w:t xml:space="preserve"> 24 až 26 vodního zákona) je uvedený záměr možný, protože lze předpokládat, že záměrem nedojde ke zhoršení chemického stavu a ekologického stavu/potenciálu dotčených útvarů povrchových vod a chemického stavu a kvantitativního stavu útvarů podzemních vod, a že nebude znemožněno dosažení jejich dobrého stavu/potenciálu.</w:t>
            </w:r>
          </w:p>
          <w:p w:rsidR="007904C3" w:rsidRPr="00150B2B" w:rsidRDefault="007904C3" w:rsidP="007904C3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Povodí Moravy, </w:t>
            </w:r>
            <w:proofErr w:type="spellStart"/>
            <w:r w:rsidRPr="00150B2B">
              <w:rPr>
                <w:i/>
              </w:rPr>
              <w:t>s.p</w:t>
            </w:r>
            <w:proofErr w:type="spellEnd"/>
            <w:r w:rsidRPr="00150B2B">
              <w:rPr>
                <w:i/>
              </w:rPr>
              <w:t xml:space="preserve">. předpokládá, že uvedený záměr vzhledem ke svému charakteru, velikosti a dopadu nebude mít vliv na stav vodního </w:t>
            </w:r>
            <w:proofErr w:type="spellStart"/>
            <w:r w:rsidRPr="00150B2B">
              <w:rPr>
                <w:i/>
              </w:rPr>
              <w:t>útvari</w:t>
            </w:r>
            <w:proofErr w:type="spellEnd"/>
            <w:r w:rsidRPr="00150B2B">
              <w:rPr>
                <w:i/>
              </w:rPr>
              <w:t>.</w:t>
            </w:r>
          </w:p>
          <w:p w:rsidR="007904C3" w:rsidRPr="00150B2B" w:rsidRDefault="007904C3" w:rsidP="007904C3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Řešená lokalita se nachází na vodním útvaru ID VÚ DYJ 1220.</w:t>
            </w:r>
          </w:p>
        </w:tc>
        <w:tc>
          <w:tcPr>
            <w:tcW w:w="2977" w:type="dxa"/>
            <w:noWrap/>
          </w:tcPr>
          <w:p w:rsidR="007904C3" w:rsidRPr="00150B2B" w:rsidRDefault="007904C3" w:rsidP="007904C3">
            <w:pPr>
              <w:pStyle w:val="Bntext"/>
              <w:keepNext/>
              <w:keepLines/>
            </w:pPr>
            <w:r w:rsidRPr="00150B2B">
              <w:t>Souhlasné stanovisko.</w:t>
            </w:r>
          </w:p>
        </w:tc>
      </w:tr>
      <w:tr w:rsidR="0093482B" w:rsidRPr="00150B2B" w:rsidTr="0062415A">
        <w:trPr>
          <w:trHeight w:val="300"/>
        </w:trPr>
        <w:tc>
          <w:tcPr>
            <w:tcW w:w="717" w:type="dxa"/>
            <w:noWrap/>
          </w:tcPr>
          <w:p w:rsidR="0093482B" w:rsidRPr="00150B2B" w:rsidRDefault="0093482B" w:rsidP="00C001E9">
            <w:pPr>
              <w:pStyle w:val="Bntext"/>
              <w:keepNext/>
              <w:keepLines/>
            </w:pPr>
            <w:r w:rsidRPr="00150B2B">
              <w:t>2</w:t>
            </w:r>
          </w:p>
        </w:tc>
        <w:tc>
          <w:tcPr>
            <w:tcW w:w="5628" w:type="dxa"/>
            <w:noWrap/>
          </w:tcPr>
          <w:p w:rsidR="0093482B" w:rsidRPr="00150B2B" w:rsidRDefault="0093482B" w:rsidP="0093482B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I. Stanovisko správce povodí a Klobouckého potoka.</w:t>
            </w:r>
          </w:p>
          <w:p w:rsidR="0093482B" w:rsidRPr="00150B2B" w:rsidRDefault="0093482B" w:rsidP="0093482B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Na základě ustanovení </w:t>
            </w:r>
            <w:r w:rsidRPr="00150B2B">
              <w:rPr>
                <w:rFonts w:cs="Arial"/>
                <w:i/>
              </w:rPr>
              <w:t>§</w:t>
            </w:r>
            <w:r w:rsidRPr="00150B2B">
              <w:rPr>
                <w:i/>
              </w:rPr>
              <w:t xml:space="preserve"> 54 odst. 4 zákona 254/2001 Sb. o vodách a o změně některých zákonů (vodní zákon) vydává Povodí Moravy, </w:t>
            </w:r>
            <w:proofErr w:type="spellStart"/>
            <w:r w:rsidRPr="00150B2B">
              <w:rPr>
                <w:i/>
              </w:rPr>
              <w:t>s.p</w:t>
            </w:r>
            <w:proofErr w:type="spellEnd"/>
            <w:r w:rsidRPr="00150B2B">
              <w:rPr>
                <w:i/>
              </w:rPr>
              <w:t>., jako správce povodí a dotčeného toku následující stanovisko:</w:t>
            </w:r>
          </w:p>
          <w:p w:rsidR="0093482B" w:rsidRPr="00150B2B" w:rsidRDefault="0093482B" w:rsidP="00C001E9">
            <w:pPr>
              <w:pStyle w:val="Bntext"/>
              <w:keepNext/>
              <w:keepLines/>
            </w:pPr>
            <w:r w:rsidRPr="00150B2B">
              <w:rPr>
                <w:i/>
              </w:rPr>
              <w:t xml:space="preserve">Vzhledem k záměru zatrubnění Klobouckého potoka Povodí Moravy, </w:t>
            </w:r>
            <w:proofErr w:type="spellStart"/>
            <w:r w:rsidRPr="00150B2B">
              <w:rPr>
                <w:i/>
              </w:rPr>
              <w:t>s.p</w:t>
            </w:r>
            <w:proofErr w:type="spellEnd"/>
            <w:r w:rsidRPr="00150B2B">
              <w:rPr>
                <w:i/>
              </w:rPr>
              <w:t>. akceptuje návrh odkanalizování dané lokality jednotnou kanalizací, která vede za zahrádkami nemovit</w:t>
            </w:r>
            <w:r w:rsidR="00BB1953" w:rsidRPr="00150B2B">
              <w:rPr>
                <w:i/>
              </w:rPr>
              <w:t xml:space="preserve">ostí podél vodoteče. Povodí Moravy, </w:t>
            </w:r>
            <w:proofErr w:type="spellStart"/>
            <w:r w:rsidR="00BB1953" w:rsidRPr="00150B2B">
              <w:rPr>
                <w:i/>
              </w:rPr>
              <w:t>s.p</w:t>
            </w:r>
            <w:proofErr w:type="spellEnd"/>
            <w:r w:rsidR="00BB1953" w:rsidRPr="00150B2B">
              <w:rPr>
                <w:i/>
              </w:rPr>
              <w:t>.</w:t>
            </w:r>
            <w:r w:rsidR="002376C0" w:rsidRPr="00150B2B">
              <w:rPr>
                <w:i/>
              </w:rPr>
              <w:t xml:space="preserve"> požaduje</w:t>
            </w:r>
            <w:r w:rsidR="00BB1953" w:rsidRPr="00150B2B">
              <w:rPr>
                <w:i/>
              </w:rPr>
              <w:t xml:space="preserve"> v maximální míře dešťové vody zasakovat na pozemcích/zahradách jednotlivých nemovitostí, do jednotné kanalizace pak přivádět pouze dešťové vody s přepadu akumulací na dešťovou vodu. Cílem je nezatěžovat hydraulickou kapacitu ČOV balastními vodami. </w:t>
            </w:r>
          </w:p>
        </w:tc>
        <w:tc>
          <w:tcPr>
            <w:tcW w:w="2977" w:type="dxa"/>
            <w:noWrap/>
          </w:tcPr>
          <w:p w:rsidR="0093482B" w:rsidRPr="00150B2B" w:rsidRDefault="000D2073" w:rsidP="006440E6">
            <w:pPr>
              <w:pStyle w:val="Bntext"/>
              <w:keepNext/>
              <w:keepLines/>
            </w:pPr>
            <w:r w:rsidRPr="00150B2B">
              <w:t xml:space="preserve">Souhlasné stanovisko. Obec informuje majitele </w:t>
            </w:r>
            <w:r w:rsidR="009B1ADE" w:rsidRPr="00150B2B">
              <w:t>nemovitostí o vhodném způsobu hospodaření s dešťovou vodou.</w:t>
            </w:r>
          </w:p>
        </w:tc>
      </w:tr>
      <w:tr w:rsidR="00BB1953" w:rsidRPr="00150B2B" w:rsidTr="0062415A">
        <w:trPr>
          <w:trHeight w:val="300"/>
        </w:trPr>
        <w:tc>
          <w:tcPr>
            <w:tcW w:w="717" w:type="dxa"/>
            <w:noWrap/>
          </w:tcPr>
          <w:p w:rsidR="00BB1953" w:rsidRPr="00150B2B" w:rsidRDefault="00BB1953" w:rsidP="00BB1953">
            <w:pPr>
              <w:pStyle w:val="Bntext"/>
              <w:keepNext/>
              <w:keepLines/>
            </w:pPr>
            <w:r w:rsidRPr="00150B2B">
              <w:t>3</w:t>
            </w:r>
          </w:p>
        </w:tc>
        <w:tc>
          <w:tcPr>
            <w:tcW w:w="5628" w:type="dxa"/>
            <w:noWrap/>
          </w:tcPr>
          <w:p w:rsidR="00BB1953" w:rsidRPr="00150B2B" w:rsidRDefault="00BB1953" w:rsidP="00BB1953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II. Stanovisko přímého správce vodního toku Kloboucký potok – provozu Břeclav</w:t>
            </w:r>
          </w:p>
          <w:p w:rsidR="00BB1953" w:rsidRPr="00150B2B" w:rsidRDefault="00BB1953" w:rsidP="00BB1953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Požadavky:</w:t>
            </w:r>
          </w:p>
          <w:p w:rsidR="00BB1953" w:rsidRPr="00150B2B" w:rsidRDefault="00BB1953" w:rsidP="00BB1953">
            <w:pPr>
              <w:pStyle w:val="Bntext"/>
              <w:keepNext/>
              <w:keepLines/>
              <w:numPr>
                <w:ilvl w:val="0"/>
                <w:numId w:val="23"/>
              </w:numPr>
              <w:ind w:left="278" w:hanging="284"/>
              <w:rPr>
                <w:i/>
              </w:rPr>
            </w:pPr>
            <w:r w:rsidRPr="00150B2B">
              <w:rPr>
                <w:i/>
              </w:rPr>
              <w:t>Stavba bude koordinována se stavbou Klobouky u Brna – úprava Klobouckého potoka.</w:t>
            </w:r>
          </w:p>
          <w:p w:rsidR="00BB1953" w:rsidRPr="00150B2B" w:rsidRDefault="00BB1953" w:rsidP="00BB1953">
            <w:pPr>
              <w:pStyle w:val="Bntext"/>
              <w:keepNext/>
              <w:keepLines/>
              <w:numPr>
                <w:ilvl w:val="0"/>
                <w:numId w:val="23"/>
              </w:numPr>
              <w:ind w:left="296" w:hanging="296"/>
              <w:rPr>
                <w:i/>
              </w:rPr>
            </w:pPr>
            <w:r w:rsidRPr="00150B2B">
              <w:rPr>
                <w:i/>
              </w:rPr>
              <w:t xml:space="preserve">Termín zahájení prací v korytě jednotlivých toků bude Povodí Moravy, </w:t>
            </w:r>
            <w:proofErr w:type="spellStart"/>
            <w:r w:rsidRPr="00150B2B">
              <w:rPr>
                <w:i/>
              </w:rPr>
              <w:t>s.p</w:t>
            </w:r>
            <w:proofErr w:type="spellEnd"/>
            <w:r w:rsidRPr="00150B2B">
              <w:rPr>
                <w:i/>
              </w:rPr>
              <w:t xml:space="preserve">. oznámen max. 3 dny předem. Kontakt Mgr. Ladislav </w:t>
            </w:r>
            <w:proofErr w:type="spellStart"/>
            <w:r w:rsidRPr="00150B2B">
              <w:rPr>
                <w:i/>
              </w:rPr>
              <w:t>Toncr</w:t>
            </w:r>
            <w:proofErr w:type="spellEnd"/>
            <w:r w:rsidRPr="00150B2B">
              <w:rPr>
                <w:i/>
              </w:rPr>
              <w:t>, 724525714.</w:t>
            </w:r>
          </w:p>
          <w:p w:rsidR="00BB1953" w:rsidRPr="00150B2B" w:rsidRDefault="00BB1953" w:rsidP="00BB1953">
            <w:pPr>
              <w:pStyle w:val="Bntext"/>
              <w:keepNext/>
              <w:keepLines/>
              <w:numPr>
                <w:ilvl w:val="0"/>
                <w:numId w:val="23"/>
              </w:numPr>
              <w:ind w:left="296" w:hanging="296"/>
              <w:rPr>
                <w:i/>
              </w:rPr>
            </w:pPr>
            <w:r w:rsidRPr="00150B2B">
              <w:rPr>
                <w:i/>
              </w:rPr>
              <w:t xml:space="preserve">Povodí Moravy, </w:t>
            </w:r>
            <w:proofErr w:type="spellStart"/>
            <w:r w:rsidRPr="00150B2B">
              <w:rPr>
                <w:i/>
              </w:rPr>
              <w:t>s.p</w:t>
            </w:r>
            <w:proofErr w:type="spellEnd"/>
            <w:r w:rsidRPr="00150B2B">
              <w:rPr>
                <w:i/>
              </w:rPr>
              <w:t>. bude přizváno ke kontrole dokončených prací. Kontakt dtto.</w:t>
            </w:r>
          </w:p>
          <w:p w:rsidR="00BB1953" w:rsidRPr="00150B2B" w:rsidRDefault="00BB1953" w:rsidP="00BB1953">
            <w:pPr>
              <w:pStyle w:val="Bntext"/>
              <w:keepNext/>
              <w:keepLines/>
              <w:numPr>
                <w:ilvl w:val="0"/>
                <w:numId w:val="23"/>
              </w:numPr>
              <w:ind w:left="296" w:hanging="296"/>
            </w:pPr>
            <w:r w:rsidRPr="00150B2B">
              <w:rPr>
                <w:i/>
              </w:rPr>
              <w:t xml:space="preserve">Po skončení prací bude Povodí Moravy, </w:t>
            </w:r>
            <w:proofErr w:type="spellStart"/>
            <w:r w:rsidRPr="00150B2B">
              <w:rPr>
                <w:i/>
              </w:rPr>
              <w:t>s.p</w:t>
            </w:r>
            <w:proofErr w:type="spellEnd"/>
            <w:r w:rsidRPr="00150B2B">
              <w:rPr>
                <w:i/>
              </w:rPr>
              <w:t>. předán zákres kanalizace v celé délce s uvedením hloubky uložení dle skutečného provedení.</w:t>
            </w:r>
          </w:p>
        </w:tc>
        <w:tc>
          <w:tcPr>
            <w:tcW w:w="2977" w:type="dxa"/>
            <w:noWrap/>
          </w:tcPr>
          <w:p w:rsidR="00BB1953" w:rsidRPr="00150B2B" w:rsidRDefault="009B1ADE" w:rsidP="00BB1953">
            <w:pPr>
              <w:pStyle w:val="Bntext"/>
              <w:keepNext/>
              <w:keepLines/>
            </w:pPr>
            <w:r w:rsidRPr="00150B2B">
              <w:t>Splnění podmínek bude zajištěno v průběhu realizace stavby.</w:t>
            </w:r>
          </w:p>
        </w:tc>
      </w:tr>
    </w:tbl>
    <w:p w:rsidR="00303622" w:rsidRDefault="00303622" w:rsidP="00303622">
      <w:pPr>
        <w:pStyle w:val="Odstavecseseznamem"/>
        <w:keepNext/>
        <w:keepLines/>
        <w:ind w:left="360"/>
        <w:rPr>
          <w:b/>
        </w:rPr>
      </w:pPr>
    </w:p>
    <w:p w:rsidR="009F314B" w:rsidRPr="00150B2B" w:rsidRDefault="00416B51" w:rsidP="002A4E16">
      <w:pPr>
        <w:pStyle w:val="Odstavecseseznamem"/>
        <w:keepNext/>
        <w:keepLines/>
        <w:numPr>
          <w:ilvl w:val="0"/>
          <w:numId w:val="15"/>
        </w:numPr>
        <w:rPr>
          <w:b/>
        </w:rPr>
      </w:pPr>
      <w:r w:rsidRPr="00150B2B">
        <w:rPr>
          <w:b/>
        </w:rPr>
        <w:lastRenderedPageBreak/>
        <w:t>Městský úřad Klobouky u Brna, Stavební úřad</w:t>
      </w:r>
      <w:r w:rsidR="00561F1C" w:rsidRPr="00150B2B">
        <w:rPr>
          <w:b/>
        </w:rPr>
        <w:t xml:space="preserve">. Závazné stanovisko dle </w:t>
      </w:r>
      <w:r w:rsidR="00561F1C" w:rsidRPr="00150B2B">
        <w:rPr>
          <w:rFonts w:cs="Arial"/>
          <w:b/>
        </w:rPr>
        <w:t>§</w:t>
      </w:r>
      <w:r w:rsidR="00561F1C" w:rsidRPr="00150B2B">
        <w:rPr>
          <w:b/>
        </w:rPr>
        <w:t xml:space="preserve"> 96b stavebního zákona</w:t>
      </w:r>
      <w:r w:rsidR="00A93CD9" w:rsidRPr="00150B2B">
        <w:rPr>
          <w:b/>
        </w:rPr>
        <w:t>, ze dne 1</w:t>
      </w:r>
      <w:r w:rsidR="00831C1F">
        <w:rPr>
          <w:b/>
        </w:rPr>
        <w:t>5</w:t>
      </w:r>
      <w:r w:rsidR="00A93CD9" w:rsidRPr="00150B2B">
        <w:rPr>
          <w:b/>
        </w:rPr>
        <w:t>.11.2018.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7"/>
        <w:gridCol w:w="5628"/>
        <w:gridCol w:w="2941"/>
      </w:tblGrid>
      <w:tr w:rsidR="009F314B" w:rsidRPr="00150B2B" w:rsidTr="0062415A">
        <w:trPr>
          <w:trHeight w:val="300"/>
        </w:trPr>
        <w:tc>
          <w:tcPr>
            <w:tcW w:w="717" w:type="dxa"/>
            <w:noWrap/>
          </w:tcPr>
          <w:p w:rsidR="009F314B" w:rsidRPr="00150B2B" w:rsidRDefault="009F314B" w:rsidP="00C001E9">
            <w:pPr>
              <w:pStyle w:val="Bntext"/>
              <w:keepNext/>
              <w:keepLines/>
              <w:rPr>
                <w:b/>
              </w:rPr>
            </w:pPr>
            <w:proofErr w:type="spellStart"/>
            <w:r w:rsidRPr="00150B2B">
              <w:rPr>
                <w:b/>
              </w:rPr>
              <w:t>Ozn</w:t>
            </w:r>
            <w:proofErr w:type="spellEnd"/>
            <w:r w:rsidRPr="00150B2B">
              <w:rPr>
                <w:b/>
              </w:rPr>
              <w:t xml:space="preserve">. </w:t>
            </w:r>
          </w:p>
        </w:tc>
        <w:tc>
          <w:tcPr>
            <w:tcW w:w="5628" w:type="dxa"/>
            <w:noWrap/>
          </w:tcPr>
          <w:p w:rsidR="009F314B" w:rsidRPr="00150B2B" w:rsidRDefault="009F314B" w:rsidP="00C001E9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Znění připomínky</w:t>
            </w:r>
          </w:p>
        </w:tc>
        <w:tc>
          <w:tcPr>
            <w:tcW w:w="2941" w:type="dxa"/>
            <w:noWrap/>
          </w:tcPr>
          <w:p w:rsidR="009F314B" w:rsidRPr="00150B2B" w:rsidRDefault="009F314B" w:rsidP="00C001E9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Způsob vypořádání</w:t>
            </w:r>
          </w:p>
        </w:tc>
      </w:tr>
      <w:tr w:rsidR="009F314B" w:rsidRPr="00150B2B" w:rsidTr="0062415A">
        <w:trPr>
          <w:trHeight w:val="300"/>
        </w:trPr>
        <w:tc>
          <w:tcPr>
            <w:tcW w:w="717" w:type="dxa"/>
            <w:noWrap/>
          </w:tcPr>
          <w:p w:rsidR="009F314B" w:rsidRPr="00150B2B" w:rsidRDefault="009F314B" w:rsidP="00C001E9">
            <w:pPr>
              <w:pStyle w:val="Bntext"/>
              <w:keepNext/>
              <w:keepLines/>
            </w:pPr>
            <w:r w:rsidRPr="00150B2B">
              <w:t>1</w:t>
            </w:r>
          </w:p>
        </w:tc>
        <w:tc>
          <w:tcPr>
            <w:tcW w:w="5628" w:type="dxa"/>
            <w:noWrap/>
          </w:tcPr>
          <w:p w:rsidR="00D230C2" w:rsidRPr="00150B2B" w:rsidRDefault="00D230C2" w:rsidP="00C001E9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Stavební úřad Městského úřad Klobouky u Brna, jako stavební úřad příslušný podle </w:t>
            </w:r>
            <w:r w:rsidRPr="00150B2B">
              <w:rPr>
                <w:rFonts w:cs="Arial"/>
                <w:i/>
              </w:rPr>
              <w:t>§</w:t>
            </w:r>
            <w:r w:rsidRPr="00150B2B">
              <w:rPr>
                <w:i/>
              </w:rPr>
              <w:t xml:space="preserve"> 13 odst. 1 písm. d) zákona č. 183/2006 Sb., o územním plánování a stavebním úřadu </w:t>
            </w:r>
            <w:r w:rsidR="00734950">
              <w:rPr>
                <w:i/>
              </w:rPr>
              <w:t>(</w:t>
            </w:r>
            <w:r w:rsidRPr="00150B2B">
              <w:rPr>
                <w:i/>
              </w:rPr>
              <w:t xml:space="preserve">stavební zákon), ve znění pozdějších předpisů </w:t>
            </w:r>
            <w:r w:rsidR="00734950">
              <w:rPr>
                <w:i/>
              </w:rPr>
              <w:t>(</w:t>
            </w:r>
            <w:r w:rsidRPr="00150B2B">
              <w:rPr>
                <w:i/>
              </w:rPr>
              <w:t>dále jen „stavební zákon“) nám na základě žádosti doručené dne 31.10.2018 sdělují:</w:t>
            </w:r>
          </w:p>
          <w:p w:rsidR="009F314B" w:rsidRPr="00150B2B" w:rsidRDefault="00561F1C" w:rsidP="00C001E9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Ke stavebnímu řízení stavby Klobouky u Brna – kanalizace v ulici Masarykova nebude vydávat závazné stanovisko dle </w:t>
            </w:r>
            <w:r w:rsidRPr="00150B2B">
              <w:rPr>
                <w:rFonts w:cs="Arial"/>
                <w:i/>
              </w:rPr>
              <w:t>§</w:t>
            </w:r>
            <w:r w:rsidRPr="00150B2B">
              <w:rPr>
                <w:i/>
              </w:rPr>
              <w:t xml:space="preserve"> 96b stavebního zákona, jelikož k povolení vodního díla, kterým výše uvedená stavba kanalizace je, není v postavení dotčeného orgánu.</w:t>
            </w:r>
          </w:p>
          <w:p w:rsidR="0093482B" w:rsidRPr="00150B2B" w:rsidRDefault="00561F1C" w:rsidP="00C001E9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Stavební úřad </w:t>
            </w:r>
            <w:r w:rsidR="0093482B" w:rsidRPr="00150B2B">
              <w:rPr>
                <w:i/>
              </w:rPr>
              <w:t>upozorňuje</w:t>
            </w:r>
            <w:r w:rsidRPr="00150B2B">
              <w:rPr>
                <w:i/>
              </w:rPr>
              <w:t>, že stavba kanalizace podléhá i vydání územního rozhodnutí nikoli pouze stavebnímu řízení.</w:t>
            </w:r>
          </w:p>
        </w:tc>
        <w:tc>
          <w:tcPr>
            <w:tcW w:w="2941" w:type="dxa"/>
            <w:noWrap/>
          </w:tcPr>
          <w:p w:rsidR="009F314B" w:rsidRPr="00150B2B" w:rsidRDefault="0093482B" w:rsidP="00C001E9">
            <w:pPr>
              <w:pStyle w:val="Bntext"/>
              <w:keepNext/>
              <w:keepLines/>
            </w:pPr>
            <w:r w:rsidRPr="00150B2B">
              <w:t>Bez závazného stanoviska.</w:t>
            </w:r>
          </w:p>
          <w:p w:rsidR="00D230C2" w:rsidRPr="00150B2B" w:rsidRDefault="00D230C2" w:rsidP="00C001E9">
            <w:pPr>
              <w:pStyle w:val="Bntext"/>
              <w:keepNext/>
              <w:keepLines/>
            </w:pPr>
            <w:r w:rsidRPr="00150B2B">
              <w:t>Nutné vydání územního rozhodnutí.</w:t>
            </w:r>
          </w:p>
          <w:p w:rsidR="009F314B" w:rsidRPr="00150B2B" w:rsidRDefault="009F314B" w:rsidP="00C001E9">
            <w:pPr>
              <w:pStyle w:val="Bntext"/>
              <w:keepNext/>
              <w:keepLines/>
              <w:jc w:val="left"/>
            </w:pPr>
          </w:p>
        </w:tc>
      </w:tr>
      <w:tr w:rsidR="00BB1953" w:rsidRPr="00150B2B" w:rsidTr="0062415A">
        <w:trPr>
          <w:trHeight w:val="300"/>
        </w:trPr>
        <w:tc>
          <w:tcPr>
            <w:tcW w:w="717" w:type="dxa"/>
            <w:noWrap/>
          </w:tcPr>
          <w:p w:rsidR="00BB1953" w:rsidRPr="00150B2B" w:rsidRDefault="00BB1953" w:rsidP="00C001E9">
            <w:pPr>
              <w:pStyle w:val="Bntext"/>
              <w:keepNext/>
              <w:keepLines/>
            </w:pPr>
            <w:r w:rsidRPr="00150B2B">
              <w:t>2</w:t>
            </w:r>
          </w:p>
        </w:tc>
        <w:tc>
          <w:tcPr>
            <w:tcW w:w="5628" w:type="dxa"/>
            <w:noWrap/>
          </w:tcPr>
          <w:p w:rsidR="00D230C2" w:rsidRPr="00150B2B" w:rsidRDefault="00D230C2" w:rsidP="00D230C2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 xml:space="preserve">Stavební úřad Městského úřad Klobouky u Brna, jako stavební úřad příslušný podle </w:t>
            </w:r>
            <w:r w:rsidRPr="00150B2B">
              <w:rPr>
                <w:rFonts w:cs="Arial"/>
                <w:i/>
              </w:rPr>
              <w:t>§</w:t>
            </w:r>
            <w:r w:rsidRPr="00150B2B">
              <w:rPr>
                <w:i/>
              </w:rPr>
              <w:t xml:space="preserve"> 13 odst. 1 písm. d) zákona č. 183/2006 Sb., o územním plánování a stavebním úřadu </w:t>
            </w:r>
            <w:r w:rsidR="009B1EA0" w:rsidRPr="00150B2B">
              <w:rPr>
                <w:i/>
              </w:rPr>
              <w:t>(</w:t>
            </w:r>
            <w:r w:rsidRPr="00150B2B">
              <w:rPr>
                <w:i/>
              </w:rPr>
              <w:t xml:space="preserve">stavební zákon), ve znění pozdějších předpisů )dále jen </w:t>
            </w:r>
            <w:r w:rsidR="009B1EA0" w:rsidRPr="00150B2B">
              <w:rPr>
                <w:i/>
              </w:rPr>
              <w:t>(</w:t>
            </w:r>
            <w:r w:rsidRPr="00150B2B">
              <w:rPr>
                <w:i/>
              </w:rPr>
              <w:t>„stavební zákon“) nám na základě žádosti doručené dne 31.10.2018 sdělují:</w:t>
            </w:r>
          </w:p>
          <w:p w:rsidR="00D230C2" w:rsidRPr="00150B2B" w:rsidRDefault="00D230C2" w:rsidP="00D230C2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Námi stanovený seznam správců IS v dané lokalitě je úplný. K umístění a povolení stavby je nezbytný souhlas správce vodního toku.</w:t>
            </w:r>
          </w:p>
          <w:p w:rsidR="00BB1953" w:rsidRPr="00150B2B" w:rsidRDefault="00D230C2" w:rsidP="00D230C2">
            <w:pPr>
              <w:pStyle w:val="Bntext"/>
              <w:keepNext/>
              <w:keepLines/>
              <w:rPr>
                <w:i/>
              </w:rPr>
            </w:pPr>
            <w:r w:rsidRPr="00150B2B">
              <w:rPr>
                <w:i/>
              </w:rPr>
              <w:t>V zájmovém území nedošlo od roku 2017 k výstavbě nových IS, jejichž správce či vlastníky by bylo třeba žádat o vyjádření ke stavbě.</w:t>
            </w:r>
          </w:p>
        </w:tc>
        <w:tc>
          <w:tcPr>
            <w:tcW w:w="2941" w:type="dxa"/>
            <w:noWrap/>
          </w:tcPr>
          <w:p w:rsidR="00BB1953" w:rsidRPr="00150B2B" w:rsidRDefault="00D230C2" w:rsidP="00C001E9">
            <w:pPr>
              <w:pStyle w:val="Bntext"/>
              <w:keepNext/>
              <w:keepLines/>
            </w:pPr>
            <w:r w:rsidRPr="00150B2B">
              <w:t>Bez připomínek, veškeří správci IS se k</w:t>
            </w:r>
            <w:r w:rsidR="005239E2" w:rsidRPr="00150B2B">
              <w:t>e</w:t>
            </w:r>
            <w:r w:rsidRPr="00150B2B">
              <w:t> stavbě vyjádřili.</w:t>
            </w:r>
          </w:p>
        </w:tc>
      </w:tr>
    </w:tbl>
    <w:p w:rsidR="00080D42" w:rsidRDefault="00080D42" w:rsidP="00080D42">
      <w:pPr>
        <w:pStyle w:val="Odstavecseseznamem"/>
        <w:keepNext/>
        <w:keepLines/>
        <w:ind w:left="360"/>
        <w:rPr>
          <w:b/>
        </w:rPr>
      </w:pPr>
    </w:p>
    <w:p w:rsidR="00080D42" w:rsidRPr="00C64428" w:rsidRDefault="00080D42" w:rsidP="00080D42">
      <w:pPr>
        <w:pStyle w:val="Odstavecseseznamem"/>
        <w:keepNext/>
        <w:keepLines/>
        <w:numPr>
          <w:ilvl w:val="0"/>
          <w:numId w:val="15"/>
        </w:numPr>
        <w:rPr>
          <w:b/>
        </w:rPr>
      </w:pPr>
      <w:r w:rsidRPr="00C64428">
        <w:rPr>
          <w:b/>
        </w:rPr>
        <w:t>Městský úřad Hustopeče</w:t>
      </w:r>
      <w:r w:rsidR="00C64428" w:rsidRPr="00C64428">
        <w:rPr>
          <w:b/>
        </w:rPr>
        <w:t>, Odbor životního prostředí. Závazné souhrnné stanovisko k navrhované stavbě, ze dne 28.1.2019.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7"/>
        <w:gridCol w:w="5628"/>
        <w:gridCol w:w="2941"/>
      </w:tblGrid>
      <w:tr w:rsidR="00080D42" w:rsidRPr="00080D42" w:rsidTr="0062415A">
        <w:trPr>
          <w:trHeight w:val="300"/>
        </w:trPr>
        <w:tc>
          <w:tcPr>
            <w:tcW w:w="717" w:type="dxa"/>
            <w:noWrap/>
          </w:tcPr>
          <w:p w:rsidR="00080D42" w:rsidRPr="006A50B3" w:rsidRDefault="00080D42" w:rsidP="00080D42">
            <w:pPr>
              <w:pStyle w:val="Bntext"/>
              <w:keepNext/>
              <w:keepLines/>
              <w:rPr>
                <w:b/>
              </w:rPr>
            </w:pPr>
            <w:proofErr w:type="spellStart"/>
            <w:r w:rsidRPr="006A50B3">
              <w:rPr>
                <w:b/>
              </w:rPr>
              <w:t>Ozn</w:t>
            </w:r>
            <w:proofErr w:type="spellEnd"/>
            <w:r w:rsidRPr="006A50B3">
              <w:rPr>
                <w:b/>
              </w:rPr>
              <w:t xml:space="preserve">. </w:t>
            </w:r>
          </w:p>
        </w:tc>
        <w:tc>
          <w:tcPr>
            <w:tcW w:w="5628" w:type="dxa"/>
            <w:noWrap/>
          </w:tcPr>
          <w:p w:rsidR="00080D42" w:rsidRPr="006A50B3" w:rsidRDefault="00080D42" w:rsidP="00080D42">
            <w:pPr>
              <w:pStyle w:val="Bntext"/>
              <w:keepNext/>
              <w:keepLines/>
              <w:rPr>
                <w:b/>
              </w:rPr>
            </w:pPr>
            <w:r w:rsidRPr="006A50B3">
              <w:rPr>
                <w:b/>
              </w:rPr>
              <w:t>Znění připomínky</w:t>
            </w:r>
          </w:p>
        </w:tc>
        <w:tc>
          <w:tcPr>
            <w:tcW w:w="2941" w:type="dxa"/>
            <w:noWrap/>
          </w:tcPr>
          <w:p w:rsidR="00080D42" w:rsidRPr="00080D42" w:rsidRDefault="00080D42" w:rsidP="00080D42">
            <w:pPr>
              <w:pStyle w:val="Bntext"/>
              <w:keepNext/>
              <w:keepLines/>
              <w:rPr>
                <w:b/>
                <w:highlight w:val="yellow"/>
              </w:rPr>
            </w:pPr>
            <w:r w:rsidRPr="006A50B3">
              <w:rPr>
                <w:b/>
              </w:rPr>
              <w:t>Způsob vypořádání</w:t>
            </w:r>
          </w:p>
        </w:tc>
      </w:tr>
      <w:tr w:rsidR="00080D42" w:rsidRPr="00080D42" w:rsidTr="0062415A">
        <w:trPr>
          <w:trHeight w:val="300"/>
        </w:trPr>
        <w:tc>
          <w:tcPr>
            <w:tcW w:w="717" w:type="dxa"/>
            <w:shd w:val="clear" w:color="auto" w:fill="auto"/>
            <w:noWrap/>
          </w:tcPr>
          <w:p w:rsidR="00080D42" w:rsidRPr="006A50B3" w:rsidRDefault="00080D42" w:rsidP="00080D42">
            <w:pPr>
              <w:pStyle w:val="Bntext"/>
              <w:keepNext/>
              <w:keepLines/>
            </w:pPr>
            <w:r w:rsidRPr="006A50B3">
              <w:t>1</w:t>
            </w:r>
          </w:p>
        </w:tc>
        <w:tc>
          <w:tcPr>
            <w:tcW w:w="5628" w:type="dxa"/>
            <w:shd w:val="clear" w:color="auto" w:fill="auto"/>
            <w:noWrap/>
          </w:tcPr>
          <w:p w:rsidR="00080D42" w:rsidRPr="006A50B3" w:rsidRDefault="00734950" w:rsidP="00080D42">
            <w:pPr>
              <w:pStyle w:val="Bntext"/>
              <w:keepNext/>
              <w:keepLines/>
              <w:rPr>
                <w:i/>
              </w:rPr>
            </w:pPr>
            <w:r w:rsidRPr="006A50B3">
              <w:rPr>
                <w:i/>
              </w:rPr>
              <w:t>Městský úřad Hustopeče, Odbor životního prostředí nám z</w:t>
            </w:r>
            <w:r w:rsidR="00C64428" w:rsidRPr="006A50B3">
              <w:rPr>
                <w:i/>
              </w:rPr>
              <w:t xml:space="preserve"> hlediska zákona č. 114/1992 Sb., o ochraně přírody a krajiny, ve znění pozdějších předpisů</w:t>
            </w:r>
            <w:r w:rsidRPr="006A50B3">
              <w:rPr>
                <w:i/>
              </w:rPr>
              <w:t xml:space="preserve"> (dále jen „zákon“) sděluje:</w:t>
            </w:r>
          </w:p>
          <w:p w:rsidR="00080D42" w:rsidRPr="006A50B3" w:rsidRDefault="00734950" w:rsidP="00080D42">
            <w:pPr>
              <w:pStyle w:val="Bntext"/>
              <w:keepNext/>
              <w:keepLines/>
              <w:rPr>
                <w:i/>
              </w:rPr>
            </w:pPr>
            <w:r w:rsidRPr="006A50B3">
              <w:rPr>
                <w:i/>
              </w:rPr>
              <w:t xml:space="preserve">Pokud bude před realizací stavby „Klobouky u Brna – kanalizace v ulici Masarykova“ provedeno zatrubnění dotčeného úseku vodního toku, nebude stavbou kanalizace vodní tok Kloboucký potok jako významný krajinný prvek ve smyslu </w:t>
            </w:r>
            <w:r w:rsidRPr="006A50B3">
              <w:rPr>
                <w:rFonts w:cs="Arial"/>
                <w:i/>
              </w:rPr>
              <w:t>§</w:t>
            </w:r>
            <w:r w:rsidRPr="006A50B3">
              <w:rPr>
                <w:i/>
              </w:rPr>
              <w:t xml:space="preserve"> 3 odst. 1 písm. b) dotčen.</w:t>
            </w:r>
          </w:p>
        </w:tc>
        <w:tc>
          <w:tcPr>
            <w:tcW w:w="2941" w:type="dxa"/>
            <w:noWrap/>
          </w:tcPr>
          <w:p w:rsidR="00080D42" w:rsidRPr="00080D42" w:rsidRDefault="00B431CA" w:rsidP="00080D42">
            <w:pPr>
              <w:pStyle w:val="Bntext"/>
              <w:keepNext/>
              <w:keepLines/>
              <w:jc w:val="left"/>
              <w:rPr>
                <w:highlight w:val="yellow"/>
              </w:rPr>
            </w:pPr>
            <w:r w:rsidRPr="006A50B3">
              <w:t>Bez připomínek.</w:t>
            </w:r>
          </w:p>
        </w:tc>
      </w:tr>
      <w:tr w:rsidR="00080D42" w:rsidRPr="00150B2B" w:rsidTr="0062415A">
        <w:trPr>
          <w:trHeight w:val="300"/>
        </w:trPr>
        <w:tc>
          <w:tcPr>
            <w:tcW w:w="717" w:type="dxa"/>
            <w:shd w:val="clear" w:color="auto" w:fill="auto"/>
            <w:noWrap/>
          </w:tcPr>
          <w:p w:rsidR="00080D42" w:rsidRPr="006A50B3" w:rsidRDefault="00080D42" w:rsidP="00080D42">
            <w:pPr>
              <w:pStyle w:val="Bntext"/>
              <w:keepNext/>
              <w:keepLines/>
            </w:pPr>
            <w:r w:rsidRPr="006A50B3">
              <w:t>2</w:t>
            </w:r>
          </w:p>
        </w:tc>
        <w:tc>
          <w:tcPr>
            <w:tcW w:w="5628" w:type="dxa"/>
            <w:shd w:val="clear" w:color="auto" w:fill="auto"/>
            <w:noWrap/>
          </w:tcPr>
          <w:p w:rsidR="00080D42" w:rsidRPr="006A50B3" w:rsidRDefault="00734950" w:rsidP="00080D42">
            <w:pPr>
              <w:pStyle w:val="Bntext"/>
              <w:keepNext/>
              <w:keepLines/>
              <w:rPr>
                <w:i/>
              </w:rPr>
            </w:pPr>
            <w:r w:rsidRPr="006A50B3">
              <w:rPr>
                <w:i/>
              </w:rPr>
              <w:t>Městský úřad Hustopeče, Odbor životního prostředí nám z hlediska zákona č. 289/1995 Sb., o lesích a o změně a doplnění některých zákonů (lesní zákon), ve znění pozdějších předpisů sděluje:</w:t>
            </w:r>
          </w:p>
          <w:p w:rsidR="00734950" w:rsidRPr="006A50B3" w:rsidRDefault="00734950" w:rsidP="00080D42">
            <w:pPr>
              <w:pStyle w:val="Bntext"/>
              <w:keepNext/>
              <w:keepLines/>
              <w:rPr>
                <w:i/>
              </w:rPr>
            </w:pPr>
            <w:r w:rsidRPr="006A50B3">
              <w:rPr>
                <w:i/>
              </w:rPr>
              <w:t>Předložený záměr se nedotýká pozemků určených k plnění funkcí lesa ani nebudou dotčeny pozemky do vzdálenosti 50 m od okraje lesa. Z těchto důvodů nemá Městský úřad Hustopeče k záměru připomínky.</w:t>
            </w:r>
          </w:p>
        </w:tc>
        <w:tc>
          <w:tcPr>
            <w:tcW w:w="2941" w:type="dxa"/>
            <w:noWrap/>
          </w:tcPr>
          <w:p w:rsidR="00080D42" w:rsidRPr="00150B2B" w:rsidRDefault="00080D42" w:rsidP="00080D42">
            <w:pPr>
              <w:pStyle w:val="Bntext"/>
              <w:keepNext/>
              <w:keepLines/>
            </w:pPr>
            <w:r w:rsidRPr="006A50B3">
              <w:t>Bez připomínek</w:t>
            </w:r>
            <w:r w:rsidR="006A50B3" w:rsidRPr="006A50B3">
              <w:t>.</w:t>
            </w:r>
          </w:p>
        </w:tc>
      </w:tr>
      <w:tr w:rsidR="00B46D28" w:rsidRPr="00150B2B" w:rsidTr="0062415A">
        <w:trPr>
          <w:trHeight w:val="300"/>
        </w:trPr>
        <w:tc>
          <w:tcPr>
            <w:tcW w:w="717" w:type="dxa"/>
            <w:noWrap/>
          </w:tcPr>
          <w:p w:rsidR="00B46D28" w:rsidRPr="006A50B3" w:rsidRDefault="00B46D28" w:rsidP="00080D42">
            <w:pPr>
              <w:pStyle w:val="Bntext"/>
              <w:keepNext/>
              <w:keepLines/>
            </w:pPr>
            <w:r w:rsidRPr="006A50B3">
              <w:t>3</w:t>
            </w:r>
          </w:p>
        </w:tc>
        <w:tc>
          <w:tcPr>
            <w:tcW w:w="5628" w:type="dxa"/>
            <w:noWrap/>
          </w:tcPr>
          <w:p w:rsidR="00B46D28" w:rsidRPr="006A50B3" w:rsidRDefault="00B46D28" w:rsidP="00080D42">
            <w:pPr>
              <w:pStyle w:val="Bntext"/>
              <w:keepNext/>
              <w:keepLines/>
              <w:rPr>
                <w:i/>
              </w:rPr>
            </w:pPr>
            <w:r w:rsidRPr="006A50B3">
              <w:rPr>
                <w:i/>
              </w:rPr>
              <w:t xml:space="preserve">Městský úřad Hustopeče, Odbor životního prostředí nám z hlediska zákona č. 334/1992 Sb., o ochraně zemědělského půdního fondu, ve znění pozdějších předpisů (dále jen </w:t>
            </w:r>
            <w:r w:rsidRPr="006A50B3">
              <w:rPr>
                <w:i/>
              </w:rPr>
              <w:lastRenderedPageBreak/>
              <w:t>„zákon“) sděluje:</w:t>
            </w:r>
          </w:p>
          <w:p w:rsidR="00B46D28" w:rsidRPr="006A50B3" w:rsidRDefault="00B46D28" w:rsidP="00080D42">
            <w:pPr>
              <w:pStyle w:val="Bntext"/>
              <w:keepNext/>
              <w:keepLines/>
              <w:rPr>
                <w:i/>
              </w:rPr>
            </w:pPr>
            <w:r w:rsidRPr="006A50B3">
              <w:rPr>
                <w:i/>
              </w:rPr>
              <w:t xml:space="preserve">Akce se uskuteční v zastavěném území obce, dle </w:t>
            </w:r>
            <w:r w:rsidRPr="006A50B3">
              <w:rPr>
                <w:rFonts w:cs="Arial"/>
                <w:i/>
              </w:rPr>
              <w:t>§</w:t>
            </w:r>
            <w:r w:rsidRPr="006A50B3">
              <w:rPr>
                <w:i/>
              </w:rPr>
              <w:t xml:space="preserve"> 7 odst. 2 vyhlášky č. 13/1994 Sb., kterou se upravují některé podrobnosti ochrany ZPF, není třeba souhlasu s vedením trasy.</w:t>
            </w:r>
          </w:p>
        </w:tc>
        <w:tc>
          <w:tcPr>
            <w:tcW w:w="2941" w:type="dxa"/>
            <w:noWrap/>
          </w:tcPr>
          <w:p w:rsidR="00B46D28" w:rsidRPr="006A50B3" w:rsidRDefault="00B46D28" w:rsidP="00080D42">
            <w:pPr>
              <w:pStyle w:val="Bntext"/>
              <w:keepNext/>
              <w:keepLines/>
            </w:pPr>
            <w:r w:rsidRPr="006A50B3">
              <w:lastRenderedPageBreak/>
              <w:t>Bez připomínek.</w:t>
            </w:r>
          </w:p>
        </w:tc>
      </w:tr>
      <w:tr w:rsidR="00B46D28" w:rsidRPr="00150B2B" w:rsidTr="0062415A">
        <w:trPr>
          <w:trHeight w:val="1289"/>
        </w:trPr>
        <w:tc>
          <w:tcPr>
            <w:tcW w:w="717" w:type="dxa"/>
            <w:noWrap/>
          </w:tcPr>
          <w:p w:rsidR="00B46D28" w:rsidRPr="00852935" w:rsidRDefault="00B46D28" w:rsidP="00080D42">
            <w:pPr>
              <w:pStyle w:val="Bntext"/>
              <w:keepNext/>
              <w:keepLines/>
            </w:pPr>
            <w:r w:rsidRPr="00852935">
              <w:t>4</w:t>
            </w:r>
          </w:p>
        </w:tc>
        <w:tc>
          <w:tcPr>
            <w:tcW w:w="5628" w:type="dxa"/>
            <w:noWrap/>
          </w:tcPr>
          <w:p w:rsidR="00B46D28" w:rsidRPr="00852935" w:rsidRDefault="00B46D28" w:rsidP="00080D42">
            <w:pPr>
              <w:pStyle w:val="Bntext"/>
              <w:keepNext/>
              <w:keepLines/>
              <w:rPr>
                <w:i/>
              </w:rPr>
            </w:pPr>
            <w:r w:rsidRPr="00852935">
              <w:rPr>
                <w:i/>
              </w:rPr>
              <w:t>Městský úřad Hustopeče, Odbor životního prostředí nám z hlediska zákona č. 201/2012 Sb., o ochraně ovzduší, v platném znění (dále jen „zákon o ochraně ovzduší“) sděluje:</w:t>
            </w:r>
          </w:p>
          <w:p w:rsidR="00B46D28" w:rsidRPr="00852935" w:rsidRDefault="00852935" w:rsidP="00080D42">
            <w:pPr>
              <w:pStyle w:val="Bntext"/>
              <w:keepNext/>
              <w:keepLines/>
              <w:rPr>
                <w:i/>
              </w:rPr>
            </w:pPr>
            <w:r w:rsidRPr="00852935">
              <w:rPr>
                <w:i/>
              </w:rPr>
              <w:t>Navrhovaná stavba je bez připomínek.</w:t>
            </w:r>
          </w:p>
        </w:tc>
        <w:tc>
          <w:tcPr>
            <w:tcW w:w="2941" w:type="dxa"/>
            <w:noWrap/>
          </w:tcPr>
          <w:p w:rsidR="00B46D28" w:rsidRPr="00852935" w:rsidRDefault="00B46D28" w:rsidP="00080D42">
            <w:pPr>
              <w:pStyle w:val="Bntext"/>
              <w:keepNext/>
              <w:keepLines/>
            </w:pPr>
            <w:r w:rsidRPr="00852935">
              <w:t>Bez připomínek.</w:t>
            </w:r>
          </w:p>
        </w:tc>
      </w:tr>
      <w:tr w:rsidR="00B46D28" w:rsidRPr="00150B2B" w:rsidTr="0062415A">
        <w:trPr>
          <w:trHeight w:val="300"/>
        </w:trPr>
        <w:tc>
          <w:tcPr>
            <w:tcW w:w="717" w:type="dxa"/>
            <w:noWrap/>
          </w:tcPr>
          <w:p w:rsidR="00B46D28" w:rsidRPr="00EC7D91" w:rsidRDefault="00B46D28" w:rsidP="00080D42">
            <w:pPr>
              <w:pStyle w:val="Bntext"/>
              <w:keepNext/>
              <w:keepLines/>
            </w:pPr>
            <w:r w:rsidRPr="00EC7D91">
              <w:t>5</w:t>
            </w:r>
          </w:p>
        </w:tc>
        <w:tc>
          <w:tcPr>
            <w:tcW w:w="5628" w:type="dxa"/>
            <w:noWrap/>
          </w:tcPr>
          <w:p w:rsidR="003320E6" w:rsidRPr="00303622" w:rsidRDefault="005D1744" w:rsidP="005D1744">
            <w:pPr>
              <w:pStyle w:val="Bntext"/>
              <w:keepNext/>
              <w:keepLines/>
              <w:rPr>
                <w:i/>
              </w:rPr>
            </w:pPr>
            <w:r w:rsidRPr="00303622">
              <w:rPr>
                <w:i/>
              </w:rPr>
              <w:t xml:space="preserve">Městský úřad Hustopeče, Odbor životního prostředí nám z hlediska zákona č. </w:t>
            </w:r>
            <w:r w:rsidR="003320E6" w:rsidRPr="00303622">
              <w:rPr>
                <w:i/>
              </w:rPr>
              <w:t>185/2001</w:t>
            </w:r>
            <w:r w:rsidRPr="00303622">
              <w:rPr>
                <w:i/>
              </w:rPr>
              <w:t xml:space="preserve"> Sb., o </w:t>
            </w:r>
            <w:r w:rsidR="003320E6" w:rsidRPr="00303622">
              <w:rPr>
                <w:i/>
              </w:rPr>
              <w:t>odpadech a o změně některých dalších zákonů, ve znění pozdějších předpisů (dále jen „zákon o odpadech“) sděluje:</w:t>
            </w:r>
          </w:p>
          <w:p w:rsidR="00B46D28" w:rsidRPr="00303622" w:rsidRDefault="003320E6" w:rsidP="00080D42">
            <w:pPr>
              <w:pStyle w:val="Bntext"/>
              <w:keepNext/>
              <w:keepLines/>
              <w:rPr>
                <w:i/>
              </w:rPr>
            </w:pPr>
            <w:r w:rsidRPr="00303622">
              <w:rPr>
                <w:i/>
              </w:rPr>
              <w:t xml:space="preserve">K požadované akci je třeba získat závazné stanovisko podle </w:t>
            </w:r>
            <w:r w:rsidRPr="00303622">
              <w:rPr>
                <w:rFonts w:cs="Arial"/>
                <w:i/>
              </w:rPr>
              <w:t>§</w:t>
            </w:r>
            <w:r w:rsidRPr="00303622">
              <w:rPr>
                <w:i/>
              </w:rPr>
              <w:t xml:space="preserve"> 79 odst. 4 zákona o odpadech, které vydává Městský úřad Hustopeče.</w:t>
            </w:r>
          </w:p>
        </w:tc>
        <w:tc>
          <w:tcPr>
            <w:tcW w:w="2941" w:type="dxa"/>
            <w:noWrap/>
          </w:tcPr>
          <w:p w:rsidR="00B46D28" w:rsidRPr="00303622" w:rsidRDefault="00303622" w:rsidP="00080D42">
            <w:pPr>
              <w:pStyle w:val="Bntext"/>
              <w:keepNext/>
              <w:keepLines/>
              <w:rPr>
                <w:highlight w:val="yellow"/>
              </w:rPr>
            </w:pPr>
            <w:r w:rsidRPr="00303622">
              <w:t xml:space="preserve">Získáno souhlasné závazné stanovisko dle </w:t>
            </w:r>
            <w:r w:rsidR="00EC7D91" w:rsidRPr="00303622">
              <w:rPr>
                <w:rFonts w:cs="Arial"/>
              </w:rPr>
              <w:t>§</w:t>
            </w:r>
            <w:r w:rsidR="00EC7D91" w:rsidRPr="00303622">
              <w:t xml:space="preserve"> 79 odst. 4 zákona o odpadech.</w:t>
            </w:r>
          </w:p>
        </w:tc>
      </w:tr>
      <w:tr w:rsidR="00B46D28" w:rsidRPr="00150B2B" w:rsidTr="00B431CA">
        <w:trPr>
          <w:trHeight w:val="300"/>
        </w:trPr>
        <w:tc>
          <w:tcPr>
            <w:tcW w:w="717" w:type="dxa"/>
            <w:noWrap/>
          </w:tcPr>
          <w:p w:rsidR="00B46D28" w:rsidRPr="00EC7D91" w:rsidRDefault="003320E6" w:rsidP="00080D42">
            <w:pPr>
              <w:pStyle w:val="Bntext"/>
              <w:keepNext/>
              <w:keepLines/>
            </w:pPr>
            <w:r w:rsidRPr="00EC7D91">
              <w:t>6</w:t>
            </w:r>
          </w:p>
        </w:tc>
        <w:tc>
          <w:tcPr>
            <w:tcW w:w="5628" w:type="dxa"/>
            <w:noWrap/>
          </w:tcPr>
          <w:p w:rsidR="003320E6" w:rsidRPr="00EC7D91" w:rsidRDefault="003320E6" w:rsidP="003320E6">
            <w:pPr>
              <w:pStyle w:val="Bntext"/>
              <w:keepNext/>
              <w:keepLines/>
              <w:rPr>
                <w:i/>
              </w:rPr>
            </w:pPr>
            <w:r w:rsidRPr="00EC7D91">
              <w:rPr>
                <w:i/>
              </w:rPr>
              <w:t>Městský úřad Hustopeče, Odbor životního prostředí nám z hlediska zákona č. 254/2001 Sb., o vodách a o změně některých zákonů (vodní zákon), ve znění pozdějších předpisů (dále jen „vodní zákon“) sděluje:</w:t>
            </w:r>
          </w:p>
          <w:p w:rsidR="00B46D28" w:rsidRPr="00EC7D91" w:rsidRDefault="003320E6" w:rsidP="00080D42">
            <w:pPr>
              <w:pStyle w:val="Bntext"/>
              <w:keepNext/>
              <w:keepLines/>
              <w:rPr>
                <w:i/>
              </w:rPr>
            </w:pPr>
            <w:r w:rsidRPr="00EC7D91">
              <w:rPr>
                <w:i/>
              </w:rPr>
              <w:t xml:space="preserve">Stavba kanalizace podléhá vodoprávnímu povolení, bude povolena </w:t>
            </w:r>
            <w:proofErr w:type="spellStart"/>
            <w:r w:rsidRPr="00EC7D91">
              <w:rPr>
                <w:i/>
              </w:rPr>
              <w:t>MěÚ</w:t>
            </w:r>
            <w:proofErr w:type="spellEnd"/>
            <w:r w:rsidRPr="00EC7D91">
              <w:rPr>
                <w:i/>
              </w:rPr>
              <w:t xml:space="preserve"> Hustopeče, odborem životního prostředí, vodoprávním úřadem.</w:t>
            </w:r>
          </w:p>
        </w:tc>
        <w:tc>
          <w:tcPr>
            <w:tcW w:w="2941" w:type="dxa"/>
            <w:shd w:val="clear" w:color="auto" w:fill="auto"/>
            <w:noWrap/>
          </w:tcPr>
          <w:p w:rsidR="00B46D28" w:rsidRPr="00080D42" w:rsidRDefault="00980C5A" w:rsidP="00080D42">
            <w:pPr>
              <w:pStyle w:val="Bntext"/>
              <w:keepNext/>
              <w:keepLines/>
              <w:rPr>
                <w:highlight w:val="yellow"/>
              </w:rPr>
            </w:pPr>
            <w:r w:rsidRPr="00B431CA">
              <w:t xml:space="preserve">Před započetím stavby bude zažádáno o stavební povolení, které vydá </w:t>
            </w:r>
            <w:proofErr w:type="spellStart"/>
            <w:r w:rsidRPr="00B431CA">
              <w:t>MěÚ</w:t>
            </w:r>
            <w:proofErr w:type="spellEnd"/>
            <w:r w:rsidRPr="00B431CA">
              <w:t xml:space="preserve"> Hustopeče.</w:t>
            </w:r>
          </w:p>
        </w:tc>
      </w:tr>
    </w:tbl>
    <w:p w:rsidR="00101A9A" w:rsidRPr="00C64428" w:rsidRDefault="00101A9A" w:rsidP="00101A9A">
      <w:pPr>
        <w:pStyle w:val="Odstavecseseznamem"/>
        <w:keepNext/>
        <w:keepLines/>
        <w:numPr>
          <w:ilvl w:val="0"/>
          <w:numId w:val="15"/>
        </w:numPr>
        <w:spacing w:before="240"/>
        <w:rPr>
          <w:b/>
        </w:rPr>
      </w:pPr>
      <w:r w:rsidRPr="00C64428">
        <w:rPr>
          <w:b/>
        </w:rPr>
        <w:t xml:space="preserve">Městský úřad Hustopeče, Odbor </w:t>
      </w:r>
      <w:r>
        <w:rPr>
          <w:b/>
        </w:rPr>
        <w:t>územního plánování.</w:t>
      </w:r>
      <w:r w:rsidRPr="00C64428">
        <w:rPr>
          <w:b/>
        </w:rPr>
        <w:t xml:space="preserve"> Závazné stanovisko k navrhované stavbě, ze dne </w:t>
      </w:r>
      <w:r>
        <w:rPr>
          <w:b/>
        </w:rPr>
        <w:t>1</w:t>
      </w:r>
      <w:r w:rsidR="00831C1F">
        <w:rPr>
          <w:b/>
        </w:rPr>
        <w:t>5</w:t>
      </w:r>
      <w:r w:rsidRPr="00C64428">
        <w:rPr>
          <w:b/>
        </w:rPr>
        <w:t>.</w:t>
      </w:r>
      <w:r>
        <w:rPr>
          <w:b/>
        </w:rPr>
        <w:t>2</w:t>
      </w:r>
      <w:r w:rsidRPr="00C64428">
        <w:rPr>
          <w:b/>
        </w:rPr>
        <w:t>.2019.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7"/>
        <w:gridCol w:w="5628"/>
        <w:gridCol w:w="2941"/>
      </w:tblGrid>
      <w:tr w:rsidR="00101A9A" w:rsidRPr="00150B2B" w:rsidTr="0062415A">
        <w:trPr>
          <w:trHeight w:val="300"/>
        </w:trPr>
        <w:tc>
          <w:tcPr>
            <w:tcW w:w="717" w:type="dxa"/>
            <w:noWrap/>
          </w:tcPr>
          <w:p w:rsidR="00101A9A" w:rsidRPr="00150B2B" w:rsidRDefault="00101A9A" w:rsidP="00101A9A">
            <w:pPr>
              <w:pStyle w:val="Bntext"/>
              <w:keepNext/>
              <w:keepLines/>
              <w:rPr>
                <w:b/>
              </w:rPr>
            </w:pPr>
            <w:proofErr w:type="spellStart"/>
            <w:r w:rsidRPr="00150B2B">
              <w:rPr>
                <w:b/>
              </w:rPr>
              <w:t>Ozn</w:t>
            </w:r>
            <w:proofErr w:type="spellEnd"/>
            <w:r w:rsidRPr="00150B2B">
              <w:rPr>
                <w:b/>
              </w:rPr>
              <w:t xml:space="preserve">. </w:t>
            </w:r>
          </w:p>
        </w:tc>
        <w:tc>
          <w:tcPr>
            <w:tcW w:w="5628" w:type="dxa"/>
            <w:noWrap/>
          </w:tcPr>
          <w:p w:rsidR="00101A9A" w:rsidRPr="00150B2B" w:rsidRDefault="00101A9A" w:rsidP="00101A9A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Znění připomínky</w:t>
            </w:r>
          </w:p>
        </w:tc>
        <w:tc>
          <w:tcPr>
            <w:tcW w:w="2941" w:type="dxa"/>
            <w:noWrap/>
          </w:tcPr>
          <w:p w:rsidR="00101A9A" w:rsidRPr="00150B2B" w:rsidRDefault="00101A9A" w:rsidP="00101A9A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Způsob vypořádání</w:t>
            </w:r>
          </w:p>
        </w:tc>
      </w:tr>
      <w:tr w:rsidR="00101A9A" w:rsidRPr="00150B2B" w:rsidTr="0062415A">
        <w:trPr>
          <w:trHeight w:val="300"/>
        </w:trPr>
        <w:tc>
          <w:tcPr>
            <w:tcW w:w="717" w:type="dxa"/>
            <w:noWrap/>
          </w:tcPr>
          <w:p w:rsidR="00101A9A" w:rsidRPr="00150B2B" w:rsidRDefault="00101A9A" w:rsidP="00101A9A">
            <w:pPr>
              <w:pStyle w:val="Bntext"/>
              <w:keepNext/>
              <w:keepLines/>
            </w:pPr>
            <w:r w:rsidRPr="00150B2B">
              <w:t>1</w:t>
            </w:r>
          </w:p>
        </w:tc>
        <w:tc>
          <w:tcPr>
            <w:tcW w:w="5628" w:type="dxa"/>
            <w:noWrap/>
          </w:tcPr>
          <w:p w:rsidR="00101A9A" w:rsidRDefault="00101A9A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 xml:space="preserve">Městský úřad Hustopeče, Odbor územního plánování, věcně a místně příslušný orgán územního plánování podle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6 odst. 1) písm. e) zákona č. 183/2006 Sb., o územním plánování a stavebním řádu, ve znění pozdějších předpisů (stavební zákon), vydává závazné stanovisko</w:t>
            </w:r>
            <w:r w:rsidR="005B5EBC">
              <w:rPr>
                <w:i/>
              </w:rPr>
              <w:t>,</w:t>
            </w:r>
            <w:r>
              <w:rPr>
                <w:i/>
              </w:rPr>
              <w:t xml:space="preserve"> na základě žádosti podané 10. prosince 2018 podle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96b stavebního zákona a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149 zákona č. 500/2004 Sb., správní řád, v platném znění</w:t>
            </w:r>
            <w:r w:rsidR="005B5EBC">
              <w:rPr>
                <w:i/>
              </w:rPr>
              <w:t xml:space="preserve">, k záměru „Klobouky u Brna – kanalizace v ulici Masarykova“ na pozemcích p. č.1109/1, 1110 a 1111 v kat. území klobouky u Brna. </w:t>
            </w:r>
          </w:p>
          <w:p w:rsidR="00101A9A" w:rsidRDefault="00101A9A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 xml:space="preserve">Navrhovaný záměr, dle dokumentace, která byla předložena k uvedené žádosti, byl posouzen </w:t>
            </w:r>
            <w:r w:rsidR="00E03709">
              <w:rPr>
                <w:i/>
              </w:rPr>
              <w:t xml:space="preserve">podle </w:t>
            </w:r>
            <w:r w:rsidR="00E03709">
              <w:rPr>
                <w:rFonts w:cs="Arial"/>
                <w:i/>
              </w:rPr>
              <w:t>§</w:t>
            </w:r>
            <w:r w:rsidR="00E03709">
              <w:rPr>
                <w:i/>
              </w:rPr>
              <w:t xml:space="preserve"> 96b odst. 3 stavebního zákona z hlediska souladu s politikou územního rozvoje, územně plánovací dokumentací kraje a obce a z hlediska uplatňování cílů a úkolů územního plánování a je přípustný.</w:t>
            </w:r>
          </w:p>
          <w:p w:rsidR="00E03709" w:rsidRPr="00150B2B" w:rsidRDefault="00E03709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 xml:space="preserve">Uvedený záměr byl posouzen v souladu s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96b odst. 3 stavebního zákona:</w:t>
            </w:r>
          </w:p>
        </w:tc>
        <w:tc>
          <w:tcPr>
            <w:tcW w:w="2941" w:type="dxa"/>
            <w:noWrap/>
          </w:tcPr>
          <w:p w:rsidR="00101A9A" w:rsidRDefault="00E03709" w:rsidP="0062415A">
            <w:pPr>
              <w:pStyle w:val="Bntext"/>
              <w:keepNext/>
              <w:keepLines/>
            </w:pPr>
            <w:r>
              <w:t>Navrhovaný záměr je přípustný.</w:t>
            </w:r>
          </w:p>
          <w:p w:rsidR="00E03709" w:rsidRPr="00150B2B" w:rsidRDefault="00E03709" w:rsidP="0062415A">
            <w:pPr>
              <w:pStyle w:val="Bntext"/>
              <w:keepNext/>
              <w:keepLines/>
            </w:pPr>
            <w:r>
              <w:t>Bez připomínek.</w:t>
            </w:r>
          </w:p>
          <w:p w:rsidR="00101A9A" w:rsidRPr="00150B2B" w:rsidRDefault="00101A9A" w:rsidP="00101A9A">
            <w:pPr>
              <w:pStyle w:val="Bntext"/>
              <w:keepNext/>
              <w:keepLines/>
              <w:jc w:val="left"/>
            </w:pPr>
          </w:p>
        </w:tc>
      </w:tr>
      <w:tr w:rsidR="00101A9A" w:rsidRPr="00150B2B" w:rsidTr="0062415A">
        <w:trPr>
          <w:trHeight w:val="300"/>
        </w:trPr>
        <w:tc>
          <w:tcPr>
            <w:tcW w:w="717" w:type="dxa"/>
            <w:noWrap/>
          </w:tcPr>
          <w:p w:rsidR="00101A9A" w:rsidRPr="00150B2B" w:rsidRDefault="00101A9A" w:rsidP="00101A9A">
            <w:pPr>
              <w:pStyle w:val="Bntext"/>
              <w:keepNext/>
              <w:keepLines/>
            </w:pPr>
            <w:r w:rsidRPr="00150B2B">
              <w:t>2</w:t>
            </w:r>
          </w:p>
        </w:tc>
        <w:tc>
          <w:tcPr>
            <w:tcW w:w="5628" w:type="dxa"/>
            <w:noWrap/>
          </w:tcPr>
          <w:p w:rsidR="00101A9A" w:rsidRPr="00150B2B" w:rsidRDefault="00E03709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 xml:space="preserve">Z hlediska souladu s Politikou územního rozvoje České republiky, ve znění aktualizace č. 1, schválené vládou České republiky dne 15. dubna 2015 (dále i jen PUR ČR). PUR ČR předložený záměr neřeší. Záměr se věcí řešených v PUR ČR nedotýká. </w:t>
            </w:r>
          </w:p>
        </w:tc>
        <w:tc>
          <w:tcPr>
            <w:tcW w:w="2941" w:type="dxa"/>
            <w:noWrap/>
          </w:tcPr>
          <w:p w:rsidR="00101A9A" w:rsidRPr="00150B2B" w:rsidRDefault="00101A9A" w:rsidP="00101A9A">
            <w:pPr>
              <w:pStyle w:val="Bntext"/>
              <w:keepNext/>
              <w:keepLines/>
            </w:pPr>
            <w:r w:rsidRPr="00150B2B">
              <w:t>Bez připomínek</w:t>
            </w:r>
            <w:r w:rsidR="00E03709">
              <w:t>.</w:t>
            </w:r>
          </w:p>
        </w:tc>
      </w:tr>
      <w:tr w:rsidR="00E03709" w:rsidRPr="00150B2B" w:rsidTr="0062415A">
        <w:trPr>
          <w:trHeight w:val="300"/>
        </w:trPr>
        <w:tc>
          <w:tcPr>
            <w:tcW w:w="717" w:type="dxa"/>
            <w:noWrap/>
          </w:tcPr>
          <w:p w:rsidR="00E03709" w:rsidRPr="00150B2B" w:rsidRDefault="00E03709" w:rsidP="00101A9A">
            <w:pPr>
              <w:pStyle w:val="Bntext"/>
              <w:keepNext/>
              <w:keepLines/>
            </w:pPr>
            <w:r>
              <w:lastRenderedPageBreak/>
              <w:t>3</w:t>
            </w:r>
          </w:p>
        </w:tc>
        <w:tc>
          <w:tcPr>
            <w:tcW w:w="5628" w:type="dxa"/>
            <w:noWrap/>
          </w:tcPr>
          <w:p w:rsidR="00E03709" w:rsidRDefault="00E03709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>Z hlediska souladu se Zásadami územního rozvoje Jihomoravského kraje, účinnými od 3. listopadu 2016 (dále i jen ZUR JMK).</w:t>
            </w:r>
          </w:p>
          <w:p w:rsidR="00E03709" w:rsidRDefault="00E03709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>ZUR JMK předložený záměr neřeší. Záměr se věcí řešených v ZUR JMK nedotýká.</w:t>
            </w:r>
          </w:p>
        </w:tc>
        <w:tc>
          <w:tcPr>
            <w:tcW w:w="2941" w:type="dxa"/>
            <w:noWrap/>
          </w:tcPr>
          <w:p w:rsidR="00E03709" w:rsidRPr="00150B2B" w:rsidRDefault="00E03709" w:rsidP="00101A9A">
            <w:pPr>
              <w:pStyle w:val="Bntext"/>
              <w:keepNext/>
              <w:keepLines/>
            </w:pPr>
            <w:r w:rsidRPr="00150B2B">
              <w:t>Bez připomínek</w:t>
            </w:r>
            <w:r>
              <w:t>.</w:t>
            </w:r>
          </w:p>
        </w:tc>
      </w:tr>
      <w:tr w:rsidR="00E03709" w:rsidRPr="00150B2B" w:rsidTr="0062415A">
        <w:trPr>
          <w:trHeight w:val="300"/>
        </w:trPr>
        <w:tc>
          <w:tcPr>
            <w:tcW w:w="717" w:type="dxa"/>
            <w:noWrap/>
          </w:tcPr>
          <w:p w:rsidR="00E03709" w:rsidRDefault="00E03709" w:rsidP="00101A9A">
            <w:pPr>
              <w:pStyle w:val="Bntext"/>
              <w:keepNext/>
              <w:keepLines/>
            </w:pPr>
            <w:r>
              <w:t>4</w:t>
            </w:r>
          </w:p>
        </w:tc>
        <w:tc>
          <w:tcPr>
            <w:tcW w:w="5628" w:type="dxa"/>
            <w:noWrap/>
          </w:tcPr>
          <w:p w:rsidR="00E03709" w:rsidRDefault="00751F07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>Z hlediska souladu s Územním plánem Klobouky u Brna, účinným od 31. března 2012, Změnou č. 1 Územního plánu Klobouky u Brna, účinnou od 20. listopadu 2015 (dále i jen ÚP Klobouky u Brna).</w:t>
            </w:r>
          </w:p>
          <w:p w:rsidR="00751F07" w:rsidRDefault="00751F07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>Záměr je v souladu s ÚP Klobouky u Brna. Dotčená lokalita je součástí ploch s požadovaným / návrhovým funkčním využitím „NV“ – plochy vodní a vodohospodářské a „UP“ – plochy veřejných prostranství. V ÚP Klobouky u Brna je mezi podmínkami pro využití ploch „NV“ uvedeno: Hlavní využití: vodohospodářské stavby, které slouží zajištění podmínek pro nakládání s vodami, ochranu před jejich škodlivými účinky a suchem, regulaci vodního režimu území a plnění dalších účelů stanovených právními předpisy upravujícími problematiku na úseku vod a ochrany přírody a krajiny. V ÚP Klobouky u Brna je mezi podmínkami pro využití ploch „UP“ uvedeno: Hlavní využití: veřejná prostranství, místní a účelová komunikace. Přípustné využití: související technická infrastruktura. V ÚP Klobouky u Brna je v dotčeném území vymezena veřejné prospěšná stavba „T14“ – veřejná technická infrastruktura (kanalizace). Podle ÚP Klobouky u Brna je navržený záměr situován v zastavěném území.</w:t>
            </w:r>
          </w:p>
        </w:tc>
        <w:tc>
          <w:tcPr>
            <w:tcW w:w="2941" w:type="dxa"/>
            <w:noWrap/>
          </w:tcPr>
          <w:p w:rsidR="00E03709" w:rsidRPr="00150B2B" w:rsidRDefault="00751F07" w:rsidP="00101A9A">
            <w:pPr>
              <w:pStyle w:val="Bntext"/>
              <w:keepNext/>
              <w:keepLines/>
            </w:pPr>
            <w:r w:rsidRPr="00150B2B">
              <w:t>Bez připomínek</w:t>
            </w:r>
            <w:r>
              <w:t>.</w:t>
            </w:r>
          </w:p>
        </w:tc>
      </w:tr>
      <w:tr w:rsidR="00751F07" w:rsidRPr="00150B2B" w:rsidTr="0062415A">
        <w:trPr>
          <w:trHeight w:val="300"/>
        </w:trPr>
        <w:tc>
          <w:tcPr>
            <w:tcW w:w="717" w:type="dxa"/>
            <w:noWrap/>
          </w:tcPr>
          <w:p w:rsidR="00751F07" w:rsidRDefault="00751F07" w:rsidP="00101A9A">
            <w:pPr>
              <w:pStyle w:val="Bntext"/>
              <w:keepNext/>
              <w:keepLines/>
            </w:pPr>
            <w:r>
              <w:t>5</w:t>
            </w:r>
          </w:p>
        </w:tc>
        <w:tc>
          <w:tcPr>
            <w:tcW w:w="5628" w:type="dxa"/>
            <w:noWrap/>
          </w:tcPr>
          <w:p w:rsidR="00751F07" w:rsidRDefault="00751F07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 xml:space="preserve">Z hlediska cílů a úkolů územního plánování podle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18 a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19 stavebního zákona.</w:t>
            </w:r>
          </w:p>
          <w:p w:rsidR="00751F07" w:rsidRDefault="005B5EBC" w:rsidP="00101A9A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 xml:space="preserve">U tohoto záměru byl posuzován soulad s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19 odst. 1 písm. b), c), d) a e) stavebního zákona – tj. soulad se stávajícími podmínkami v území, prostorové využívání území, vazba na okolní zástavbu atd. Dotčená lokalita se nachází v centru zástavby města Klobouky u Brna. V okolí dotčeného území se nachází rodinné domy, zahrady rodinných domů. Dotčené území je mírně svažitého charakteru. Realizací kanalizace by měla být zlepšena jakost povrchových vod. Z prostorových důvodů nejsou v některých úsecích plněny požadavky na minimální odstupy při souběhu podzemních sítí a vzdálenosti od budov při souběhu dle ČSN 73 6005. Dotčené území není součástí plochy či koridoru , ve kterých je uloženo prověření změn jejich využití územní studií. Navržená kanalizace je situována pod úroveň terénu a respektuje jeho stávající niveletu. Posuzovaný záměr tedy částečně vyhovuje urbanistických požadavkům na využívání a prostorové uspořádání území s ohledem na podmínky v území. </w:t>
            </w:r>
          </w:p>
        </w:tc>
        <w:tc>
          <w:tcPr>
            <w:tcW w:w="2941" w:type="dxa"/>
            <w:noWrap/>
          </w:tcPr>
          <w:p w:rsidR="00751F07" w:rsidRPr="00150B2B" w:rsidRDefault="00140354" w:rsidP="00101A9A">
            <w:pPr>
              <w:pStyle w:val="Bntext"/>
              <w:keepNext/>
              <w:keepLines/>
            </w:pPr>
            <w:r>
              <w:rPr>
                <w:i/>
              </w:rPr>
              <w:t>OUP posoudil všechny výše uvedené skutečnosti a vyhodnotil předložený záměr jako přípustný při dodržení podmínky (podmínek) uvedené ve výrokové části.</w:t>
            </w:r>
          </w:p>
        </w:tc>
      </w:tr>
    </w:tbl>
    <w:p w:rsidR="00AB717E" w:rsidRPr="00AB717E" w:rsidRDefault="00AB717E" w:rsidP="00AB717E">
      <w:pPr>
        <w:pStyle w:val="Odstavecseseznamem"/>
        <w:keepNext/>
        <w:keepLines/>
        <w:spacing w:before="240"/>
        <w:ind w:left="360"/>
        <w:rPr>
          <w:b/>
        </w:rPr>
      </w:pPr>
      <w:r w:rsidRPr="00AB717E">
        <w:rPr>
          <w:b/>
        </w:rPr>
        <w:br w:type="page"/>
      </w:r>
    </w:p>
    <w:p w:rsidR="00303622" w:rsidRPr="00C64428" w:rsidRDefault="00303622" w:rsidP="00303622">
      <w:pPr>
        <w:pStyle w:val="Odstavecseseznamem"/>
        <w:keepNext/>
        <w:keepLines/>
        <w:numPr>
          <w:ilvl w:val="0"/>
          <w:numId w:val="15"/>
        </w:numPr>
        <w:spacing w:before="240"/>
        <w:rPr>
          <w:b/>
        </w:rPr>
      </w:pPr>
      <w:r w:rsidRPr="00C64428">
        <w:rPr>
          <w:b/>
        </w:rPr>
        <w:lastRenderedPageBreak/>
        <w:t xml:space="preserve">Městský úřad Hustopeče, Odbor </w:t>
      </w:r>
      <w:r w:rsidRPr="002431F3">
        <w:rPr>
          <w:b/>
        </w:rPr>
        <w:t xml:space="preserve">životního prostředí – odpadové hospodářství. Závazné stanovisko k navrhované stavbě, ze dne </w:t>
      </w:r>
      <w:r w:rsidR="002431F3" w:rsidRPr="002431F3">
        <w:rPr>
          <w:b/>
        </w:rPr>
        <w:t>15.2</w:t>
      </w:r>
      <w:r w:rsidRPr="002431F3">
        <w:rPr>
          <w:b/>
        </w:rPr>
        <w:t>.2019.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7"/>
        <w:gridCol w:w="5628"/>
        <w:gridCol w:w="2941"/>
      </w:tblGrid>
      <w:tr w:rsidR="00303622" w:rsidRPr="00150B2B" w:rsidTr="00303622">
        <w:trPr>
          <w:trHeight w:val="300"/>
        </w:trPr>
        <w:tc>
          <w:tcPr>
            <w:tcW w:w="717" w:type="dxa"/>
            <w:noWrap/>
          </w:tcPr>
          <w:p w:rsidR="00303622" w:rsidRPr="00150B2B" w:rsidRDefault="00303622" w:rsidP="00303622">
            <w:pPr>
              <w:pStyle w:val="Bntext"/>
              <w:keepNext/>
              <w:keepLines/>
              <w:rPr>
                <w:b/>
              </w:rPr>
            </w:pPr>
            <w:proofErr w:type="spellStart"/>
            <w:r w:rsidRPr="00150B2B">
              <w:rPr>
                <w:b/>
              </w:rPr>
              <w:t>Ozn</w:t>
            </w:r>
            <w:proofErr w:type="spellEnd"/>
            <w:r w:rsidRPr="00150B2B">
              <w:rPr>
                <w:b/>
              </w:rPr>
              <w:t xml:space="preserve">. </w:t>
            </w:r>
          </w:p>
        </w:tc>
        <w:tc>
          <w:tcPr>
            <w:tcW w:w="5628" w:type="dxa"/>
            <w:noWrap/>
          </w:tcPr>
          <w:p w:rsidR="00303622" w:rsidRPr="00150B2B" w:rsidRDefault="00303622" w:rsidP="00303622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Znění připomínky</w:t>
            </w:r>
          </w:p>
        </w:tc>
        <w:tc>
          <w:tcPr>
            <w:tcW w:w="2941" w:type="dxa"/>
            <w:noWrap/>
          </w:tcPr>
          <w:p w:rsidR="00303622" w:rsidRPr="00150B2B" w:rsidRDefault="00303622" w:rsidP="00303622">
            <w:pPr>
              <w:pStyle w:val="Bntext"/>
              <w:keepNext/>
              <w:keepLines/>
              <w:rPr>
                <w:b/>
              </w:rPr>
            </w:pPr>
            <w:r w:rsidRPr="00150B2B">
              <w:rPr>
                <w:b/>
              </w:rPr>
              <w:t>Způsob vypořádání</w:t>
            </w:r>
          </w:p>
        </w:tc>
      </w:tr>
      <w:tr w:rsidR="00303622" w:rsidRPr="00150B2B" w:rsidTr="00303622">
        <w:trPr>
          <w:trHeight w:val="300"/>
        </w:trPr>
        <w:tc>
          <w:tcPr>
            <w:tcW w:w="717" w:type="dxa"/>
            <w:noWrap/>
          </w:tcPr>
          <w:p w:rsidR="00303622" w:rsidRPr="00150B2B" w:rsidRDefault="00303622" w:rsidP="00303622">
            <w:pPr>
              <w:pStyle w:val="Bntext"/>
              <w:keepNext/>
              <w:keepLines/>
            </w:pPr>
            <w:r w:rsidRPr="00150B2B">
              <w:t>1</w:t>
            </w:r>
          </w:p>
        </w:tc>
        <w:tc>
          <w:tcPr>
            <w:tcW w:w="5628" w:type="dxa"/>
            <w:noWrap/>
          </w:tcPr>
          <w:p w:rsidR="00264DCB" w:rsidRDefault="00264DCB" w:rsidP="00264DCB">
            <w:pPr>
              <w:pStyle w:val="Bntext"/>
              <w:keepNext/>
              <w:keepLines/>
              <w:rPr>
                <w:i/>
              </w:rPr>
            </w:pPr>
            <w:r w:rsidRPr="006A50B3">
              <w:rPr>
                <w:i/>
              </w:rPr>
              <w:t xml:space="preserve">Městský úřad Hustopeče, </w:t>
            </w:r>
            <w:r>
              <w:rPr>
                <w:i/>
              </w:rPr>
              <w:t>O</w:t>
            </w:r>
            <w:r w:rsidRPr="006A50B3">
              <w:rPr>
                <w:i/>
              </w:rPr>
              <w:t xml:space="preserve">dbor životního prostředí nám z hlediska zákona č. </w:t>
            </w:r>
            <w:r>
              <w:rPr>
                <w:i/>
              </w:rPr>
              <w:t>185/2001</w:t>
            </w:r>
            <w:r w:rsidRPr="006A50B3">
              <w:rPr>
                <w:i/>
              </w:rPr>
              <w:t xml:space="preserve"> Sb., o </w:t>
            </w:r>
            <w:r>
              <w:rPr>
                <w:i/>
              </w:rPr>
              <w:t>odpadech a o změně některých dalších zákonů, ve znění pozdějších předpisů</w:t>
            </w:r>
            <w:r w:rsidRPr="006A50B3">
              <w:rPr>
                <w:i/>
              </w:rPr>
              <w:t xml:space="preserve"> (dále jen „zákon</w:t>
            </w:r>
            <w:r>
              <w:rPr>
                <w:i/>
              </w:rPr>
              <w:t xml:space="preserve"> o odpadech</w:t>
            </w:r>
            <w:r w:rsidRPr="006A50B3">
              <w:rPr>
                <w:i/>
              </w:rPr>
              <w:t>“)</w:t>
            </w:r>
            <w:r>
              <w:rPr>
                <w:i/>
              </w:rPr>
              <w:t xml:space="preserve">, podle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61 odst. 1 písmene c) zákona č. 128/2000 Sb., o obcích, ve znění pozdějších předpisů a podle ustanovení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10,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11 a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149 odst. 1 a 2 zákona č. 500/2004 Sb., správní řád, ve znění pozdějších předpisů (dále jen „správní řád“)</w:t>
            </w:r>
            <w:r w:rsidRPr="006A50B3">
              <w:rPr>
                <w:i/>
              </w:rPr>
              <w:t xml:space="preserve"> </w:t>
            </w:r>
            <w:r>
              <w:rPr>
                <w:i/>
              </w:rPr>
              <w:t xml:space="preserve">vydává souhlasné závazné stanovisko podle ustanovení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79 odst. 4 zákona o odpadech z hlediska nakládání s odpady vznikajícími při plánované výstavbě kanalizace</w:t>
            </w:r>
            <w:r w:rsidR="00DB694F">
              <w:rPr>
                <w:i/>
              </w:rPr>
              <w:t>.</w:t>
            </w:r>
          </w:p>
          <w:p w:rsidR="00DB694F" w:rsidRPr="006A50B3" w:rsidRDefault="00DB694F" w:rsidP="00264DCB">
            <w:pPr>
              <w:pStyle w:val="Bntext"/>
              <w:keepNext/>
              <w:keepLines/>
              <w:rPr>
                <w:i/>
              </w:rPr>
            </w:pPr>
            <w:r>
              <w:rPr>
                <w:i/>
              </w:rPr>
              <w:t>Podle předložené žádosti a dokumentace při realizaci vzniknou uvedené odpady, se kterými bude nakládáno uvedeným způsobem. Zemina a kamení neuvedené pod číslem 17 05 03 (předání k využití a k odstranění), papírové a lepenkové obaly (předání k využití), plastové obaly (předání k využití), dřevo (předání k využití a k odstranění), asfaltové směsi neuvedené po číslem 17 03 01 (předání k využití a k odstranění) a biologicky rozložitelný odpad (předání k využití a k odstranění).</w:t>
            </w:r>
            <w:r w:rsidR="0025388E">
              <w:rPr>
                <w:i/>
              </w:rPr>
              <w:t xml:space="preserve"> (z důvodu povinnosti dodržení hierarchie způsobu nakládání s odpady podle </w:t>
            </w:r>
            <w:r w:rsidR="0025388E">
              <w:rPr>
                <w:rFonts w:cs="Arial"/>
                <w:i/>
              </w:rPr>
              <w:t>§</w:t>
            </w:r>
            <w:r w:rsidR="0025388E">
              <w:rPr>
                <w:i/>
              </w:rPr>
              <w:t xml:space="preserve"> 9a zákona o odpadech se může lišit způsob nakládání s odpadem).</w:t>
            </w:r>
          </w:p>
          <w:p w:rsidR="00303622" w:rsidRDefault="00DB694F" w:rsidP="00303622">
            <w:pPr>
              <w:pStyle w:val="Bntext"/>
              <w:keepNext/>
              <w:keepLines/>
              <w:rPr>
                <w:i/>
              </w:rPr>
            </w:pPr>
            <w:proofErr w:type="spellStart"/>
            <w:r>
              <w:rPr>
                <w:i/>
              </w:rPr>
              <w:t>MěÚ</w:t>
            </w:r>
            <w:proofErr w:type="spellEnd"/>
            <w:r>
              <w:rPr>
                <w:i/>
              </w:rPr>
              <w:t xml:space="preserve"> Hustopeče upozorňuje, že k převzetí odpadů je oprávněna pouze právnická osoba nebo fyzická osoba oprávněná k podnikání, která je provozovatelem zařízení k využití nebo odstranění nebo ke sběru nebo k výkupu určeného dopadu. Podle </w:t>
            </w:r>
            <w:r w:rsidR="0025388E">
              <w:rPr>
                <w:i/>
              </w:rPr>
              <w:t xml:space="preserve">ustanovení </w:t>
            </w:r>
            <w:r w:rsidR="0025388E">
              <w:rPr>
                <w:rFonts w:cs="Arial"/>
                <w:i/>
              </w:rPr>
              <w:t>§</w:t>
            </w:r>
            <w:r w:rsidR="0025388E">
              <w:rPr>
                <w:i/>
              </w:rPr>
              <w:t xml:space="preserve"> 12 odst. 4 zákona o odpadech je každý povinen zjistit, zda osoba, které předává odpady, je k jejich převzetí podle tohoto zákona oprávněna. V případě, že se tato osoba oprávněním neprokáže, nesmí jí být odpad předán. Nekontaminovaná zemina a jiné přírodní materiály vytěžené během stavební činnosti nejsou odpadem pokud je zajištěno, že materiál bude použit ve svém přirozeném stavu pro účely stavby na místem na kterém byl vytěžen.</w:t>
            </w:r>
          </w:p>
          <w:p w:rsidR="0025388E" w:rsidRPr="00150B2B" w:rsidRDefault="0025388E" w:rsidP="00303622">
            <w:pPr>
              <w:pStyle w:val="Bntext"/>
              <w:keepNext/>
              <w:keepLines/>
              <w:rPr>
                <w:i/>
              </w:rPr>
            </w:pPr>
            <w:proofErr w:type="spellStart"/>
            <w:r>
              <w:rPr>
                <w:i/>
              </w:rPr>
              <w:t>MěÚ</w:t>
            </w:r>
            <w:proofErr w:type="spellEnd"/>
            <w:r>
              <w:rPr>
                <w:i/>
              </w:rPr>
              <w:t xml:space="preserve"> Hustopeče, odbor životního prostředí upozorňuje, že toto závazné stanovisko nenahrazuje souhlas k provozování zařízení k využívání, odstraňování, sběru nebo výkupu odpadů dle </w:t>
            </w:r>
            <w:r>
              <w:rPr>
                <w:rFonts w:cs="Arial"/>
                <w:i/>
              </w:rPr>
              <w:t>§</w:t>
            </w:r>
            <w:r>
              <w:rPr>
                <w:i/>
              </w:rPr>
              <w:t xml:space="preserve"> 14 odst. 1 zákona o odpadech.</w:t>
            </w:r>
          </w:p>
        </w:tc>
        <w:tc>
          <w:tcPr>
            <w:tcW w:w="2941" w:type="dxa"/>
            <w:noWrap/>
          </w:tcPr>
          <w:p w:rsidR="00303622" w:rsidRDefault="0025388E" w:rsidP="00303622">
            <w:pPr>
              <w:pStyle w:val="Bntext"/>
              <w:keepNext/>
              <w:keepLines/>
            </w:pPr>
            <w:r>
              <w:t>Souhlasné závazné stanovisko.</w:t>
            </w:r>
          </w:p>
          <w:p w:rsidR="00AB717E" w:rsidRPr="00150B2B" w:rsidRDefault="00AB717E" w:rsidP="00303622">
            <w:pPr>
              <w:pStyle w:val="Bntext"/>
              <w:keepNext/>
              <w:keepLines/>
            </w:pPr>
            <w:r>
              <w:t>Převzít odpady může pouze oprávněná osoba.</w:t>
            </w:r>
          </w:p>
          <w:p w:rsidR="00303622" w:rsidRPr="00150B2B" w:rsidRDefault="00303622" w:rsidP="00303622">
            <w:pPr>
              <w:pStyle w:val="Bntext"/>
              <w:keepNext/>
              <w:keepLines/>
              <w:jc w:val="left"/>
            </w:pPr>
          </w:p>
        </w:tc>
      </w:tr>
    </w:tbl>
    <w:p w:rsidR="00E27C68" w:rsidRPr="00150B2B" w:rsidRDefault="00E27C68" w:rsidP="002D1FAF">
      <w:pPr>
        <w:pStyle w:val="Nadpis3"/>
        <w:tabs>
          <w:tab w:val="num" w:pos="1134"/>
        </w:tabs>
        <w:ind w:left="1134"/>
      </w:pPr>
      <w:bookmarkStart w:id="15" w:name="_Toc2777839"/>
      <w:r w:rsidRPr="00150B2B">
        <w:t>Výčet a závěry provedených průzkumů a rozborů</w:t>
      </w:r>
      <w:bookmarkEnd w:id="15"/>
    </w:p>
    <w:p w:rsidR="00A94E32" w:rsidRPr="00150B2B" w:rsidRDefault="00CC114B" w:rsidP="00A91569">
      <w:pPr>
        <w:pStyle w:val="Bntext"/>
      </w:pPr>
      <w:r w:rsidRPr="00150B2B">
        <w:t xml:space="preserve">Vzhledem k charakteru stavby </w:t>
      </w:r>
      <w:r w:rsidR="00F46745" w:rsidRPr="00150B2B">
        <w:t xml:space="preserve">byl prováděn pouze terénní průzkum, který zahrnoval průzkum lokality, konzultaci se zástupcem obce a pořízení fotodokumentace. </w:t>
      </w:r>
    </w:p>
    <w:p w:rsidR="00DC0330" w:rsidRPr="00150B2B" w:rsidRDefault="00DC0330" w:rsidP="002D1FAF">
      <w:pPr>
        <w:pStyle w:val="B1ea"/>
        <w:tabs>
          <w:tab w:val="left" w:pos="1418"/>
        </w:tabs>
        <w:ind w:hanging="294"/>
      </w:pPr>
      <w:bookmarkStart w:id="16" w:name="_Toc2777840"/>
      <w:r w:rsidRPr="00150B2B">
        <w:t>Geologické poměry</w:t>
      </w:r>
      <w:bookmarkEnd w:id="16"/>
    </w:p>
    <w:p w:rsidR="00BD5894" w:rsidRPr="00150B2B" w:rsidRDefault="00BD5894" w:rsidP="00BD5894">
      <w:pPr>
        <w:pStyle w:val="Bntext"/>
      </w:pPr>
      <w:r w:rsidRPr="00150B2B">
        <w:t xml:space="preserve">Z geologického hlediska je oblast Klobouků u Brna reprezentována horninami flyšového pásma vnějších Západních Karpat (slepence, jílovce, jíly, pískovce). Území patří k tzv. </w:t>
      </w:r>
      <w:proofErr w:type="spellStart"/>
      <w:r w:rsidRPr="00150B2B">
        <w:t>podslezské</w:t>
      </w:r>
      <w:proofErr w:type="spellEnd"/>
      <w:r w:rsidRPr="00150B2B">
        <w:t xml:space="preserve"> jednotce terciérního stáří.</w:t>
      </w:r>
    </w:p>
    <w:p w:rsidR="00BD5894" w:rsidRPr="00150B2B" w:rsidRDefault="00BD5894" w:rsidP="00BD5894">
      <w:pPr>
        <w:pStyle w:val="Bntext"/>
      </w:pPr>
      <w:r w:rsidRPr="00150B2B">
        <w:t>Oblast katastrálního území Klobouky u Brna je tvořena horninami spodního oligocénu, především slepenci s exotickými valouny.</w:t>
      </w:r>
      <w:r w:rsidR="00CA2C48" w:rsidRPr="00150B2B">
        <w:t xml:space="preserve"> </w:t>
      </w:r>
      <w:r w:rsidRPr="00150B2B">
        <w:t xml:space="preserve">V období kvartéru byly původní horniny překryty mocnými vrstvami </w:t>
      </w:r>
      <w:r w:rsidRPr="00150B2B">
        <w:lastRenderedPageBreak/>
        <w:t xml:space="preserve">spraší </w:t>
      </w:r>
      <w:proofErr w:type="spellStart"/>
      <w:r w:rsidRPr="00150B2B">
        <w:rPr>
          <w:i/>
        </w:rPr>
        <w:t>würmského</w:t>
      </w:r>
      <w:proofErr w:type="spellEnd"/>
      <w:r w:rsidRPr="00150B2B">
        <w:t xml:space="preserve"> stáří, což dalo vzniknout kvalitním černozemním půdám. Oblast se vyznačuje velkou dynamikou reliéfu. Reliéf byl tvarovaný v kvartéru především fluviální a eolickou činností</w:t>
      </w:r>
      <w:r w:rsidR="00125072" w:rsidRPr="00150B2B">
        <w:t xml:space="preserve"> [</w:t>
      </w:r>
      <w:r w:rsidR="00E425A1" w:rsidRPr="00150B2B">
        <w:t>15</w:t>
      </w:r>
      <w:r w:rsidR="00125072" w:rsidRPr="00150B2B">
        <w:t>]</w:t>
      </w:r>
      <w:r w:rsidRPr="00150B2B">
        <w:t>.</w:t>
      </w:r>
    </w:p>
    <w:p w:rsidR="00860481" w:rsidRPr="00150B2B" w:rsidRDefault="00860481" w:rsidP="00BD5894">
      <w:pPr>
        <w:pStyle w:val="Bntext"/>
      </w:pPr>
      <w:r w:rsidRPr="00150B2B">
        <w:t>Navrhovaná stavba je situována do údolní nivy toku. Zde se předpokládá výskyt organogenních povodňových jílů</w:t>
      </w:r>
      <w:r w:rsidR="008C5342" w:rsidRPr="00150B2B">
        <w:t>, hlín</w:t>
      </w:r>
      <w:r w:rsidRPr="00150B2B">
        <w:t xml:space="preserve"> a spraší. Konzistence</w:t>
      </w:r>
      <w:r w:rsidR="00C7653E" w:rsidRPr="00150B2B">
        <w:t xml:space="preserve"> zemin se předpokládá tuhá, ovšem</w:t>
      </w:r>
      <w:r w:rsidRPr="00150B2B">
        <w:t xml:space="preserve"> místy v korytě toku je třeba počítat s měkkou konzistencí zemin. Ze</w:t>
      </w:r>
      <w:r w:rsidR="006E31FB" w:rsidRPr="00150B2B">
        <w:t xml:space="preserve">miny </w:t>
      </w:r>
      <w:r w:rsidR="00C7653E" w:rsidRPr="00150B2B">
        <w:t>byly zařazeny</w:t>
      </w:r>
      <w:r w:rsidR="006E31FB" w:rsidRPr="00150B2B">
        <w:t xml:space="preserve"> do </w:t>
      </w:r>
      <w:r w:rsidRPr="00150B2B">
        <w:t xml:space="preserve">třídy F6 </w:t>
      </w:r>
      <w:r w:rsidR="006E31FB" w:rsidRPr="00150B2B">
        <w:t>-</w:t>
      </w:r>
      <w:r w:rsidRPr="00150B2B">
        <w:t xml:space="preserve"> CI ve smyslu ČSN 73 10</w:t>
      </w:r>
      <w:r w:rsidR="00C7653E" w:rsidRPr="00150B2B">
        <w:t xml:space="preserve"> </w:t>
      </w:r>
      <w:r w:rsidRPr="00150B2B">
        <w:t xml:space="preserve">01. V údolním dně a na patě svahů </w:t>
      </w:r>
      <w:r w:rsidR="00C7653E" w:rsidRPr="00150B2B">
        <w:t>byly zjištěny</w:t>
      </w:r>
      <w:r w:rsidRPr="00150B2B">
        <w:t xml:space="preserve"> povodňové jíly, což jsou zeminy splavené ze svahů a obohacené humusem.</w:t>
      </w:r>
    </w:p>
    <w:p w:rsidR="00A94E32" w:rsidRPr="00150B2B" w:rsidRDefault="008C5342" w:rsidP="00860481">
      <w:pPr>
        <w:pStyle w:val="Bntext"/>
      </w:pPr>
      <w:r w:rsidRPr="00150B2B">
        <w:t>V databázi geologicky dokumentovaných objektů České republiky [</w:t>
      </w:r>
      <w:r w:rsidR="00DA4C05" w:rsidRPr="00150B2B">
        <w:t>4</w:t>
      </w:r>
      <w:r w:rsidRPr="00150B2B">
        <w:t>] byly prověřeny archivní vrty v zájmové lokalitě (čísla vrtů 566366, 530850, 530881, 530863). tyto vrty potvrdily výše uvedené předpoklady.</w:t>
      </w:r>
    </w:p>
    <w:p w:rsidR="00DC0330" w:rsidRPr="00150B2B" w:rsidRDefault="00DC0330" w:rsidP="002D1FAF">
      <w:pPr>
        <w:pStyle w:val="B1ea"/>
        <w:tabs>
          <w:tab w:val="left" w:pos="1418"/>
        </w:tabs>
        <w:ind w:hanging="294"/>
      </w:pPr>
      <w:bookmarkStart w:id="17" w:name="_Toc2777841"/>
      <w:r w:rsidRPr="00150B2B">
        <w:t>Geomorfologické poměry</w:t>
      </w:r>
      <w:bookmarkEnd w:id="17"/>
    </w:p>
    <w:p w:rsidR="00125072" w:rsidRPr="00150B2B" w:rsidRDefault="00125072" w:rsidP="00125072">
      <w:pPr>
        <w:pStyle w:val="Bntext"/>
      </w:pPr>
      <w:r w:rsidRPr="00150B2B">
        <w:t xml:space="preserve">Z hlediska geomorfologického členění je zájmové území součástí </w:t>
      </w:r>
      <w:proofErr w:type="spellStart"/>
      <w:r w:rsidRPr="00150B2B">
        <w:t>Alpsko</w:t>
      </w:r>
      <w:proofErr w:type="spellEnd"/>
      <w:r w:rsidRPr="00150B2B">
        <w:t xml:space="preserve"> </w:t>
      </w:r>
      <w:r w:rsidR="00975057" w:rsidRPr="00150B2B">
        <w:t>-</w:t>
      </w:r>
      <w:r w:rsidRPr="00150B2B">
        <w:t xml:space="preserve"> himalájského systému, reprezentovaného zde subsystémem Karpat, provincií Západní Karpaty, subprovincií Vnější Zápa</w:t>
      </w:r>
      <w:r w:rsidR="000202C2" w:rsidRPr="00150B2B">
        <w:t>dní Karpaty, soustavou Moravsko</w:t>
      </w:r>
      <w:r w:rsidRPr="00150B2B">
        <w:t xml:space="preserve">slovenských Karpat a </w:t>
      </w:r>
      <w:proofErr w:type="spellStart"/>
      <w:r w:rsidRPr="00150B2B">
        <w:t>podsoustavou</w:t>
      </w:r>
      <w:proofErr w:type="spellEnd"/>
      <w:r w:rsidRPr="00150B2B">
        <w:t xml:space="preserve"> Středomoravských Karpat. Reliéf území je tvořen geomorfologickým celkem Ždánický les, představovaný geomorfologickým </w:t>
      </w:r>
      <w:proofErr w:type="spellStart"/>
      <w:r w:rsidRPr="00150B2B">
        <w:t>podcelkem</w:t>
      </w:r>
      <w:proofErr w:type="spellEnd"/>
      <w:r w:rsidRPr="00150B2B">
        <w:t xml:space="preserve"> </w:t>
      </w:r>
      <w:proofErr w:type="spellStart"/>
      <w:r w:rsidRPr="00150B2B">
        <w:t>Boleradická</w:t>
      </w:r>
      <w:proofErr w:type="spellEnd"/>
      <w:r w:rsidRPr="00150B2B">
        <w:t xml:space="preserve"> vrchovina, která je horizontálně rozčleněnou vrchovinnou strukturou a pozvolna vystupuje z okolního nižšího reliéfu [</w:t>
      </w:r>
      <w:r w:rsidR="00E425A1" w:rsidRPr="00150B2B">
        <w:t>15</w:t>
      </w:r>
      <w:r w:rsidRPr="00150B2B">
        <w:t>].</w:t>
      </w:r>
    </w:p>
    <w:p w:rsidR="00125072" w:rsidRPr="00150B2B" w:rsidRDefault="00125072" w:rsidP="00125072">
      <w:pPr>
        <w:pStyle w:val="Bntext"/>
      </w:pPr>
      <w:r w:rsidRPr="00150B2B">
        <w:t xml:space="preserve">Území katastru Klobouky u Brna se vyznačuje značnou energií reliéfu díky velkému výškovému rozpětí katastru a značné horizontální a vertikální členitosti reliéfu. Nejvyšším bodem je kóta </w:t>
      </w:r>
      <w:proofErr w:type="spellStart"/>
      <w:r w:rsidRPr="00150B2B">
        <w:t>Nedánov</w:t>
      </w:r>
      <w:proofErr w:type="spellEnd"/>
      <w:r w:rsidRPr="00150B2B">
        <w:t xml:space="preserve"> 368 m n.</w:t>
      </w:r>
      <w:r w:rsidR="00051725" w:rsidRPr="00150B2B">
        <w:t xml:space="preserve"> </w:t>
      </w:r>
      <w:r w:rsidRPr="00150B2B">
        <w:t>m., nejnižším bodem je pak dolní tok Spáleného potoka ve výšce 176 m n.</w:t>
      </w:r>
      <w:r w:rsidR="00051725" w:rsidRPr="00150B2B">
        <w:t xml:space="preserve"> </w:t>
      </w:r>
      <w:r w:rsidRPr="00150B2B">
        <w:t>m.</w:t>
      </w:r>
    </w:p>
    <w:p w:rsidR="00A94E32" w:rsidRPr="00150B2B" w:rsidRDefault="002D0305" w:rsidP="00A25811">
      <w:pPr>
        <w:jc w:val="both"/>
      </w:pPr>
      <w:r w:rsidRPr="00150B2B">
        <w:t>Pro území je charakteristická častá vodní eroze, neboť díky členitosti terénu a výškovým přechodům dochází k orbě na dlouhých svazích s vysokým sklonem. Vodní eroze je příčinou splachu půdy na cesty a do vodotečí.</w:t>
      </w:r>
      <w:r w:rsidR="00A25811" w:rsidRPr="00150B2B">
        <w:t xml:space="preserve"> </w:t>
      </w:r>
      <w:r w:rsidR="00581134" w:rsidRPr="00150B2B">
        <w:t>Povrchová v</w:t>
      </w:r>
      <w:r w:rsidR="00A25811" w:rsidRPr="00150B2B">
        <w:t>oda odtéká rychle a je znečištěna splachy z polí, sadů i vinohradů. Předpokládá se vysoký odnos pevného materiálu v</w:t>
      </w:r>
      <w:r w:rsidR="00A220DE" w:rsidRPr="00150B2B">
        <w:t> </w:t>
      </w:r>
      <w:r w:rsidR="00A25811" w:rsidRPr="00150B2B">
        <w:t>toku</w:t>
      </w:r>
      <w:r w:rsidR="00A220DE" w:rsidRPr="00150B2B">
        <w:t xml:space="preserve"> [</w:t>
      </w:r>
      <w:r w:rsidR="00E425A1" w:rsidRPr="00150B2B">
        <w:t>15</w:t>
      </w:r>
      <w:r w:rsidR="00A220DE" w:rsidRPr="00150B2B">
        <w:t>]</w:t>
      </w:r>
      <w:r w:rsidR="00A25811" w:rsidRPr="00150B2B">
        <w:t>.</w:t>
      </w:r>
    </w:p>
    <w:p w:rsidR="00DC0330" w:rsidRPr="00150B2B" w:rsidRDefault="00DC0330" w:rsidP="002D1FAF">
      <w:pPr>
        <w:pStyle w:val="B1ea"/>
        <w:tabs>
          <w:tab w:val="left" w:pos="1418"/>
        </w:tabs>
        <w:ind w:hanging="294"/>
      </w:pPr>
      <w:bookmarkStart w:id="18" w:name="_Toc2777842"/>
      <w:r w:rsidRPr="00150B2B">
        <w:t>Hydrogeologické poměry</w:t>
      </w:r>
      <w:bookmarkEnd w:id="18"/>
    </w:p>
    <w:p w:rsidR="00FE03C5" w:rsidRPr="00150B2B" w:rsidRDefault="00DC0330" w:rsidP="00695184">
      <w:pPr>
        <w:pStyle w:val="Bntext"/>
      </w:pPr>
      <w:r w:rsidRPr="00150B2B">
        <w:rPr>
          <w:rFonts w:cs="Arial"/>
          <w:bCs/>
          <w:szCs w:val="20"/>
        </w:rPr>
        <w:t xml:space="preserve">Hydrogeologické poměry úzce souvisí s geologickými a klimatickými podmínkami. Z hlediska hydrogeologické rajonizace náleží zájmové území do </w:t>
      </w:r>
      <w:r w:rsidR="00FD7969" w:rsidRPr="00150B2B">
        <w:rPr>
          <w:rFonts w:cs="Arial"/>
          <w:bCs/>
          <w:szCs w:val="20"/>
        </w:rPr>
        <w:t>hydrogeologického rajonu č. 3230 -</w:t>
      </w:r>
      <w:r w:rsidRPr="00150B2B">
        <w:rPr>
          <w:rFonts w:cs="Arial"/>
          <w:bCs/>
          <w:szCs w:val="20"/>
        </w:rPr>
        <w:t xml:space="preserve"> </w:t>
      </w:r>
      <w:r w:rsidR="00FD7969" w:rsidRPr="00150B2B">
        <w:rPr>
          <w:rFonts w:cs="Arial"/>
          <w:bCs/>
          <w:szCs w:val="20"/>
        </w:rPr>
        <w:t>Středomoravské Karpaty</w:t>
      </w:r>
      <w:r w:rsidR="00FE03C5" w:rsidRPr="00150B2B">
        <w:t xml:space="preserve">, typ rajonu v paleogénu a křídě Karpatské soustavy. </w:t>
      </w:r>
      <w:r w:rsidR="00FE03C5" w:rsidRPr="00150B2B">
        <w:rPr>
          <w:rFonts w:cs="Arial"/>
          <w:bCs/>
          <w:szCs w:val="20"/>
        </w:rPr>
        <w:t>Číslo povodí 4-17-01-032.</w:t>
      </w:r>
    </w:p>
    <w:p w:rsidR="00FE03C5" w:rsidRPr="00150B2B" w:rsidRDefault="005C6BBB" w:rsidP="00695184">
      <w:pPr>
        <w:pStyle w:val="Bntext"/>
      </w:pPr>
      <w:r w:rsidRPr="00150B2B">
        <w:t xml:space="preserve">Pro flyšové pásmo je charakteristické střídání propustných a nepropustných vrstev. Propustná vrstva bývá tvořena pískovci a slepenci, nepropustnou </w:t>
      </w:r>
      <w:r w:rsidR="0078576C" w:rsidRPr="00150B2B">
        <w:t xml:space="preserve">vrstvu </w:t>
      </w:r>
      <w:r w:rsidRPr="00150B2B">
        <w:t>pak tvoří slínovce a jílovce. Toto území se vyznačuje poměrně malými zásobami podzemních vod a nízkými průměrnými hodnotami jejich specifického odtoku (méně než 0,3 l/s/km</w:t>
      </w:r>
      <w:r w:rsidRPr="00150B2B">
        <w:rPr>
          <w:vertAlign w:val="superscript"/>
        </w:rPr>
        <w:t>2</w:t>
      </w:r>
      <w:r w:rsidRPr="00150B2B">
        <w:t>).</w:t>
      </w:r>
    </w:p>
    <w:p w:rsidR="00A94E32" w:rsidRPr="00150B2B" w:rsidRDefault="00695184" w:rsidP="00695184">
      <w:pPr>
        <w:pStyle w:val="Bntext"/>
      </w:pPr>
      <w:r w:rsidRPr="00150B2B">
        <w:t>Hladina podzemní vody bude i v nových výkopech přibližně odpovídat hladině vody v</w:t>
      </w:r>
      <w:r w:rsidR="005C6BBB" w:rsidRPr="00150B2B">
        <w:t>e</w:t>
      </w:r>
      <w:r w:rsidRPr="00150B2B">
        <w:t> stávajícím korytě toku.</w:t>
      </w:r>
    </w:p>
    <w:p w:rsidR="00A91569" w:rsidRPr="00150B2B" w:rsidRDefault="00A91569" w:rsidP="002D1FAF">
      <w:pPr>
        <w:pStyle w:val="B1ea"/>
        <w:tabs>
          <w:tab w:val="left" w:pos="1418"/>
        </w:tabs>
        <w:ind w:hanging="294"/>
      </w:pPr>
      <w:bookmarkStart w:id="19" w:name="_Toc2777843"/>
      <w:r w:rsidRPr="00150B2B">
        <w:t>Geodetické zaměření</w:t>
      </w:r>
      <w:bookmarkEnd w:id="19"/>
    </w:p>
    <w:p w:rsidR="00835A26" w:rsidRPr="00150B2B" w:rsidRDefault="00C620D9" w:rsidP="00835A26">
      <w:pPr>
        <w:pStyle w:val="Bntext"/>
      </w:pPr>
      <w:r w:rsidRPr="00150B2B">
        <w:t xml:space="preserve">Polohopis byl zaměřen a vyhodnocen v souřadnicovém systému S - JTSK, výškopis v systému Balt po vyrovnání. </w:t>
      </w:r>
      <w:r w:rsidR="00835A26" w:rsidRPr="00150B2B">
        <w:t xml:space="preserve">Pro účely vypracování dokumentace bylo </w:t>
      </w:r>
      <w:r w:rsidR="00E425A1" w:rsidRPr="00150B2B">
        <w:t xml:space="preserve">použito </w:t>
      </w:r>
      <w:r w:rsidR="00835A26" w:rsidRPr="00150B2B">
        <w:t>polohopisné a výškopisné zaměření zájmového území</w:t>
      </w:r>
      <w:r w:rsidR="00E425A1" w:rsidRPr="00150B2B">
        <w:t xml:space="preserve">, které bylo </w:t>
      </w:r>
      <w:r w:rsidRPr="00150B2B">
        <w:t>vyhotoveno</w:t>
      </w:r>
      <w:r w:rsidR="00E425A1" w:rsidRPr="00150B2B">
        <w:t xml:space="preserve"> firm</w:t>
      </w:r>
      <w:r w:rsidRPr="00150B2B">
        <w:t>ou</w:t>
      </w:r>
      <w:r w:rsidR="00E425A1" w:rsidRPr="00150B2B">
        <w:t xml:space="preserve"> Area ZHK, s.r.o. Hustopeče </w:t>
      </w:r>
      <w:r w:rsidRPr="00150B2B">
        <w:t>(3/</w:t>
      </w:r>
      <w:r w:rsidR="00E425A1" w:rsidRPr="00150B2B">
        <w:t>2009</w:t>
      </w:r>
      <w:r w:rsidRPr="00150B2B">
        <w:t>)</w:t>
      </w:r>
      <w:r w:rsidR="00E425A1" w:rsidRPr="00150B2B">
        <w:t xml:space="preserve"> a </w:t>
      </w:r>
      <w:r w:rsidRPr="00150B2B">
        <w:t>geodetickou kanceláří Svoboda Daniel Ing. Hustopeče (09/2010)</w:t>
      </w:r>
      <w:r w:rsidR="00835A26" w:rsidRPr="00150B2B">
        <w:t xml:space="preserve">. </w:t>
      </w:r>
    </w:p>
    <w:p w:rsidR="00835A26" w:rsidRPr="00150B2B" w:rsidRDefault="00835A26" w:rsidP="00835A26">
      <w:pPr>
        <w:pStyle w:val="Bntext"/>
      </w:pPr>
      <w:r w:rsidRPr="00150B2B">
        <w:t>Pro zjištění majetkoprávních vztahů byla vyhotovena kopie katastrální mapy na Katastrálním úřadu pro Jihomoravský kraj, katastrální pracoviště Hustopeče u Brna. Dále byly zjištěny vlastnické vztahy k dotčeným parcelám ze souboru popisných informací vedeném na KÚ pro katastrální území Klobouky u Brn</w:t>
      </w:r>
      <w:r w:rsidR="001677A4" w:rsidRPr="00150B2B">
        <w:t>a</w:t>
      </w:r>
      <w:r w:rsidRPr="00150B2B">
        <w:t>.</w:t>
      </w:r>
    </w:p>
    <w:p w:rsidR="00A94E32" w:rsidRPr="00150B2B" w:rsidRDefault="00835A26" w:rsidP="00835A26">
      <w:pPr>
        <w:pStyle w:val="Bntext"/>
      </w:pPr>
      <w:r w:rsidRPr="00150B2B">
        <w:t>Dále byly použity mapové podklady státní mapy v měřítku 1:10 000.</w:t>
      </w:r>
    </w:p>
    <w:p w:rsidR="002C66D0" w:rsidRPr="00150B2B" w:rsidRDefault="002C66D0" w:rsidP="002D1FAF">
      <w:pPr>
        <w:pStyle w:val="B1ea"/>
        <w:tabs>
          <w:tab w:val="left" w:pos="1418"/>
        </w:tabs>
        <w:ind w:hanging="294"/>
      </w:pPr>
      <w:bookmarkStart w:id="20" w:name="_Toc2777844"/>
      <w:r w:rsidRPr="00150B2B">
        <w:t>Dendrologický průzkum</w:t>
      </w:r>
      <w:bookmarkEnd w:id="20"/>
    </w:p>
    <w:p w:rsidR="00A94E32" w:rsidRPr="00150B2B" w:rsidRDefault="0087082F" w:rsidP="00F90E6A">
      <w:pPr>
        <w:pStyle w:val="Bntext"/>
        <w:tabs>
          <w:tab w:val="num" w:pos="4680"/>
        </w:tabs>
      </w:pPr>
      <w:r w:rsidRPr="00150B2B">
        <w:t xml:space="preserve">S ohledem na charakter </w:t>
      </w:r>
      <w:r w:rsidR="009D7A27" w:rsidRPr="00150B2B">
        <w:t>dotčených porostů</w:t>
      </w:r>
      <w:r w:rsidRPr="00150B2B">
        <w:t xml:space="preserve"> nebyl dendrologický průzkum prováděn.</w:t>
      </w:r>
    </w:p>
    <w:p w:rsidR="00DC0330" w:rsidRPr="00150B2B" w:rsidRDefault="00DC0330" w:rsidP="00016E0E">
      <w:pPr>
        <w:pStyle w:val="B1ea"/>
        <w:tabs>
          <w:tab w:val="left" w:pos="1418"/>
        </w:tabs>
        <w:ind w:hanging="294"/>
      </w:pPr>
      <w:bookmarkStart w:id="21" w:name="_Toc2777845"/>
      <w:r w:rsidRPr="00150B2B">
        <w:lastRenderedPageBreak/>
        <w:t>Biologické hodnocení</w:t>
      </w:r>
      <w:bookmarkEnd w:id="21"/>
    </w:p>
    <w:p w:rsidR="00A94E32" w:rsidRPr="00150B2B" w:rsidRDefault="0087082F" w:rsidP="0087082F">
      <w:pPr>
        <w:pStyle w:val="Bntext"/>
        <w:tabs>
          <w:tab w:val="num" w:pos="4680"/>
        </w:tabs>
      </w:pPr>
      <w:r w:rsidRPr="00150B2B">
        <w:t>S oh</w:t>
      </w:r>
      <w:r w:rsidR="007904C3" w:rsidRPr="00150B2B">
        <w:t>l</w:t>
      </w:r>
      <w:r w:rsidRPr="00150B2B">
        <w:t xml:space="preserve">edem </w:t>
      </w:r>
      <w:r w:rsidR="009D7A27" w:rsidRPr="00150B2B">
        <w:t xml:space="preserve">na charakter </w:t>
      </w:r>
      <w:r w:rsidR="001677A4" w:rsidRPr="00150B2B">
        <w:t>stavby,</w:t>
      </w:r>
      <w:r w:rsidR="009D7A27" w:rsidRPr="00150B2B">
        <w:t xml:space="preserve"> umístěné v</w:t>
      </w:r>
      <w:r w:rsidR="001677A4" w:rsidRPr="00150B2B">
        <w:t> </w:t>
      </w:r>
      <w:r w:rsidR="009D7A27" w:rsidRPr="00150B2B">
        <w:t>intravilánu</w:t>
      </w:r>
      <w:r w:rsidR="001677A4" w:rsidRPr="00150B2B">
        <w:t>,</w:t>
      </w:r>
      <w:r w:rsidRPr="00150B2B">
        <w:t xml:space="preserve"> nebylo biologické hodnocení prováděno.</w:t>
      </w:r>
    </w:p>
    <w:p w:rsidR="00F523EA" w:rsidRPr="00150B2B" w:rsidRDefault="00717B73" w:rsidP="002D1FAF">
      <w:pPr>
        <w:pStyle w:val="B1ea"/>
        <w:tabs>
          <w:tab w:val="left" w:pos="1418"/>
        </w:tabs>
        <w:ind w:hanging="294"/>
      </w:pPr>
      <w:bookmarkStart w:id="22" w:name="_Toc2777846"/>
      <w:r w:rsidRPr="00150B2B">
        <w:t xml:space="preserve">Hydrologické </w:t>
      </w:r>
      <w:r w:rsidR="004B2E4B" w:rsidRPr="00150B2B">
        <w:t xml:space="preserve">poměry a </w:t>
      </w:r>
      <w:r w:rsidRPr="00150B2B">
        <w:t>údaje</w:t>
      </w:r>
      <w:bookmarkEnd w:id="22"/>
      <w:r w:rsidRPr="00150B2B">
        <w:t xml:space="preserve"> </w:t>
      </w:r>
    </w:p>
    <w:p w:rsidR="002E794E" w:rsidRPr="00150B2B" w:rsidRDefault="002E794E" w:rsidP="002E794E">
      <w:pPr>
        <w:pStyle w:val="Bntext"/>
      </w:pPr>
      <w:r w:rsidRPr="00150B2B">
        <w:t>Pro zjištění hydrologických údajů pro Kloboucký potok byl požádán Český hydrometeorologický ústav, pobočka Brno. Jejich zhodnocení bylo provedeno v</w:t>
      </w:r>
      <w:r w:rsidR="002338BC" w:rsidRPr="00150B2B">
        <w:t xml:space="preserve"> lednu </w:t>
      </w:r>
      <w:r w:rsidRPr="00150B2B">
        <w:t>2008 s tímto výsledkem:</w:t>
      </w:r>
    </w:p>
    <w:p w:rsidR="00E8373F" w:rsidRPr="00150B2B" w:rsidRDefault="002E794E" w:rsidP="002E794E">
      <w:pPr>
        <w:pStyle w:val="Bntext"/>
      </w:pPr>
      <w:r w:rsidRPr="00150B2B">
        <w:t>Kloboucký potok se nachází v povodí Spáleného potoka (Kloboucký potok ústí do toku Kašnice a tento je u Krumvíře zaústěn do Spáleného potoka).</w:t>
      </w:r>
    </w:p>
    <w:p w:rsidR="007904C3" w:rsidRDefault="0078576C" w:rsidP="002E794E">
      <w:pPr>
        <w:pStyle w:val="Bntext"/>
      </w:pPr>
      <w:r w:rsidRPr="000D33DE">
        <w:rPr>
          <w:u w:val="single"/>
        </w:rPr>
        <w:t>H</w:t>
      </w:r>
      <w:r w:rsidR="002E794E" w:rsidRPr="000D33DE">
        <w:rPr>
          <w:u w:val="single"/>
        </w:rPr>
        <w:t xml:space="preserve">ydrologické číslo </w:t>
      </w:r>
      <w:r w:rsidR="006E48E6" w:rsidRPr="000D33DE">
        <w:rPr>
          <w:u w:val="single"/>
        </w:rPr>
        <w:t>pořad</w:t>
      </w:r>
      <w:r w:rsidR="002E794E" w:rsidRPr="000D33DE">
        <w:rPr>
          <w:u w:val="single"/>
        </w:rPr>
        <w:t>í:</w:t>
      </w:r>
      <w:r w:rsidR="002E794E" w:rsidRPr="00150B2B">
        <w:t xml:space="preserve"> 4-17-01-032</w:t>
      </w:r>
    </w:p>
    <w:p w:rsidR="002E794E" w:rsidRPr="000D33DE" w:rsidRDefault="0078576C" w:rsidP="002E794E">
      <w:pPr>
        <w:pStyle w:val="Bntext"/>
        <w:rPr>
          <w:b/>
        </w:rPr>
      </w:pPr>
      <w:r w:rsidRPr="000D33DE">
        <w:rPr>
          <w:b/>
        </w:rPr>
        <w:t>P</w:t>
      </w:r>
      <w:r w:rsidR="002E794E" w:rsidRPr="000D33DE">
        <w:rPr>
          <w:b/>
        </w:rPr>
        <w:t>ro profil ústí do toku Kašnice jsou udávány tyto hodnoty:</w:t>
      </w:r>
    </w:p>
    <w:p w:rsidR="00956E56" w:rsidRPr="00150B2B" w:rsidRDefault="0078576C" w:rsidP="002E794E">
      <w:pPr>
        <w:pStyle w:val="Bntext"/>
      </w:pPr>
      <w:r w:rsidRPr="000D33DE">
        <w:rPr>
          <w:u w:val="single"/>
        </w:rPr>
        <w:t>P</w:t>
      </w:r>
      <w:r w:rsidR="002E794E" w:rsidRPr="000D33DE">
        <w:rPr>
          <w:u w:val="single"/>
        </w:rPr>
        <w:t>locha povodí</w:t>
      </w:r>
      <w:r w:rsidRPr="000D33DE">
        <w:rPr>
          <w:u w:val="single"/>
        </w:rPr>
        <w:t>:</w:t>
      </w:r>
      <w:r w:rsidR="002E794E" w:rsidRPr="00150B2B">
        <w:t xml:space="preserve"> F = 4,52 km</w:t>
      </w:r>
      <w:r w:rsidR="002E794E" w:rsidRPr="00150B2B">
        <w:rPr>
          <w:vertAlign w:val="superscript"/>
        </w:rPr>
        <w:t>2</w:t>
      </w:r>
      <w:r w:rsidR="006E48E6" w:rsidRPr="00150B2B">
        <w:t>.</w:t>
      </w:r>
    </w:p>
    <w:p w:rsidR="00525CB1" w:rsidRPr="00150B2B" w:rsidRDefault="00525CB1" w:rsidP="002E794E">
      <w:pPr>
        <w:pStyle w:val="Bntext"/>
        <w:rPr>
          <w:sz w:val="10"/>
        </w:rPr>
      </w:pPr>
    </w:p>
    <w:p w:rsidR="002E794E" w:rsidRPr="00150B2B" w:rsidRDefault="00956E56" w:rsidP="0029186C">
      <w:pPr>
        <w:pStyle w:val="Tabulka"/>
      </w:pPr>
      <w:r w:rsidRPr="00150B2B">
        <w:t xml:space="preserve">Tab. 01: </w:t>
      </w:r>
      <w:r w:rsidR="002E794E" w:rsidRPr="00150B2B">
        <w:t>N-leté průtoky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023"/>
        <w:gridCol w:w="1024"/>
        <w:gridCol w:w="1024"/>
        <w:gridCol w:w="1024"/>
        <w:gridCol w:w="1024"/>
      </w:tblGrid>
      <w:tr w:rsidR="003D4BDD" w:rsidRPr="00150B2B" w:rsidTr="00DA4374">
        <w:tc>
          <w:tcPr>
            <w:tcW w:w="1023" w:type="dxa"/>
            <w:shd w:val="clear" w:color="auto" w:fill="D9D9D9" w:themeFill="background1" w:themeFillShade="D9"/>
          </w:tcPr>
          <w:p w:rsidR="003D4BDD" w:rsidRPr="00150B2B" w:rsidRDefault="003D4BDD" w:rsidP="00F4279E">
            <w:pPr>
              <w:pStyle w:val="Bntext"/>
            </w:pPr>
            <w:r w:rsidRPr="00150B2B">
              <w:t>N let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1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2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5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10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20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50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100</w:t>
            </w:r>
          </w:p>
        </w:tc>
      </w:tr>
      <w:tr w:rsidR="003D4BDD" w:rsidRPr="00150B2B" w:rsidTr="00DA4374">
        <w:tc>
          <w:tcPr>
            <w:tcW w:w="1023" w:type="dxa"/>
            <w:shd w:val="clear" w:color="auto" w:fill="D9D9D9" w:themeFill="background1" w:themeFillShade="D9"/>
          </w:tcPr>
          <w:p w:rsidR="003D4BDD" w:rsidRPr="00150B2B" w:rsidRDefault="003D4BDD" w:rsidP="00F4279E">
            <w:pPr>
              <w:pStyle w:val="Bntext"/>
            </w:pPr>
            <w:r w:rsidRPr="00150B2B">
              <w:t>Q (m</w:t>
            </w:r>
            <w:r w:rsidRPr="00150B2B">
              <w:rPr>
                <w:vertAlign w:val="superscript"/>
              </w:rPr>
              <w:t>3</w:t>
            </w:r>
            <w:r w:rsidRPr="00150B2B">
              <w:t>/s)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1,0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1,8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3,5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5,0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7,0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10,0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13,0</w:t>
            </w:r>
          </w:p>
        </w:tc>
      </w:tr>
    </w:tbl>
    <w:p w:rsidR="002E794E" w:rsidRPr="00150B2B" w:rsidRDefault="002E794E" w:rsidP="002E794E">
      <w:pPr>
        <w:pStyle w:val="Bntext"/>
        <w:rPr>
          <w:sz w:val="8"/>
        </w:rPr>
      </w:pPr>
    </w:p>
    <w:p w:rsidR="002E794E" w:rsidRPr="00150B2B" w:rsidRDefault="00956E56" w:rsidP="0029186C">
      <w:pPr>
        <w:pStyle w:val="Tabulka"/>
      </w:pPr>
      <w:r w:rsidRPr="00150B2B">
        <w:t xml:space="preserve">Tab. 02: </w:t>
      </w:r>
      <w:r w:rsidR="002E794E" w:rsidRPr="00150B2B">
        <w:t>Průtoky malých vod jsou charakterizovány s pravděpodobností m-dní: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024"/>
        <w:gridCol w:w="1024"/>
        <w:gridCol w:w="1024"/>
      </w:tblGrid>
      <w:tr w:rsidR="003D4BDD" w:rsidRPr="00150B2B" w:rsidTr="00DA4374">
        <w:tc>
          <w:tcPr>
            <w:tcW w:w="1023" w:type="dxa"/>
            <w:shd w:val="clear" w:color="auto" w:fill="D9D9D9" w:themeFill="background1" w:themeFillShade="D9"/>
          </w:tcPr>
          <w:p w:rsidR="003D4BDD" w:rsidRPr="00150B2B" w:rsidRDefault="003D4BDD" w:rsidP="00F4279E">
            <w:pPr>
              <w:pStyle w:val="Bntext"/>
            </w:pPr>
            <w:r w:rsidRPr="00150B2B">
              <w:t>m - dní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30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90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180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270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355</w:t>
            </w:r>
          </w:p>
        </w:tc>
      </w:tr>
      <w:tr w:rsidR="003D4BDD" w:rsidRPr="00150B2B" w:rsidTr="00DA4374">
        <w:tc>
          <w:tcPr>
            <w:tcW w:w="1023" w:type="dxa"/>
            <w:shd w:val="clear" w:color="auto" w:fill="D9D9D9" w:themeFill="background1" w:themeFillShade="D9"/>
          </w:tcPr>
          <w:p w:rsidR="003D4BDD" w:rsidRPr="00150B2B" w:rsidRDefault="003D4BDD" w:rsidP="00F4279E">
            <w:pPr>
              <w:pStyle w:val="Bntext"/>
            </w:pPr>
            <w:r w:rsidRPr="00150B2B">
              <w:t>Q ( l/s)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15</w:t>
            </w:r>
          </w:p>
        </w:tc>
        <w:tc>
          <w:tcPr>
            <w:tcW w:w="1023" w:type="dxa"/>
          </w:tcPr>
          <w:p w:rsidR="003D4BDD" w:rsidRPr="00150B2B" w:rsidRDefault="003D4BDD" w:rsidP="00F4279E">
            <w:pPr>
              <w:pStyle w:val="Bntext"/>
            </w:pPr>
            <w:r w:rsidRPr="00150B2B">
              <w:t>7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3,5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2,8</w:t>
            </w:r>
          </w:p>
        </w:tc>
        <w:tc>
          <w:tcPr>
            <w:tcW w:w="1024" w:type="dxa"/>
          </w:tcPr>
          <w:p w:rsidR="003D4BDD" w:rsidRPr="00150B2B" w:rsidRDefault="003D4BDD" w:rsidP="00F4279E">
            <w:pPr>
              <w:pStyle w:val="Bntext"/>
            </w:pPr>
            <w:r w:rsidRPr="00150B2B">
              <w:t>2,0</w:t>
            </w:r>
          </w:p>
        </w:tc>
      </w:tr>
    </w:tbl>
    <w:p w:rsidR="00DC0330" w:rsidRPr="00150B2B" w:rsidRDefault="00D05A4E" w:rsidP="002D1FAF">
      <w:pPr>
        <w:pStyle w:val="B1ea"/>
        <w:tabs>
          <w:tab w:val="left" w:pos="1418"/>
        </w:tabs>
        <w:ind w:hanging="294"/>
      </w:pPr>
      <w:bookmarkStart w:id="23" w:name="_Toc2777847"/>
      <w:r w:rsidRPr="00150B2B">
        <w:t>Kulturní památky, a</w:t>
      </w:r>
      <w:r w:rsidR="00DC0330" w:rsidRPr="00150B2B">
        <w:t xml:space="preserve">rcheologický </w:t>
      </w:r>
      <w:r w:rsidR="00C84DE9" w:rsidRPr="00150B2B">
        <w:t>prů</w:t>
      </w:r>
      <w:r w:rsidR="00DC0330" w:rsidRPr="00150B2B">
        <w:t>zkum</w:t>
      </w:r>
      <w:bookmarkEnd w:id="23"/>
      <w:r w:rsidR="00DC0330" w:rsidRPr="00150B2B">
        <w:t xml:space="preserve"> </w:t>
      </w:r>
    </w:p>
    <w:p w:rsidR="00D05A4E" w:rsidRPr="00150B2B" w:rsidRDefault="00D05A4E" w:rsidP="00D05A4E">
      <w:pPr>
        <w:jc w:val="both"/>
      </w:pPr>
      <w:r w:rsidRPr="00150B2B">
        <w:t xml:space="preserve">Ve města Klobouky u Brna lze nalézt historické památky - katolický a evangelický kostel, na návrší kapli sv. Barbory, na náměstí </w:t>
      </w:r>
      <w:r w:rsidR="00CD4F39" w:rsidRPr="00150B2B">
        <w:t>K</w:t>
      </w:r>
      <w:r w:rsidRPr="00150B2B">
        <w:t xml:space="preserve">loboucký zámek a kloboucký </w:t>
      </w:r>
      <w:r w:rsidR="00CD4F39" w:rsidRPr="00150B2B">
        <w:t>V</w:t>
      </w:r>
      <w:r w:rsidRPr="00150B2B">
        <w:t>ětrný mlýn.</w:t>
      </w:r>
    </w:p>
    <w:p w:rsidR="00A94E32" w:rsidRPr="00150B2B" w:rsidRDefault="00D2151A" w:rsidP="00C84DE9">
      <w:pPr>
        <w:pStyle w:val="Bntext"/>
      </w:pPr>
      <w:r w:rsidRPr="00150B2B">
        <w:t xml:space="preserve">S ohledem na charakter </w:t>
      </w:r>
      <w:r w:rsidR="00BD5894" w:rsidRPr="00150B2B">
        <w:t>stavby</w:t>
      </w:r>
      <w:r w:rsidRPr="00150B2B">
        <w:t xml:space="preserve"> </w:t>
      </w:r>
      <w:r w:rsidR="00CB3B53" w:rsidRPr="00150B2B">
        <w:t xml:space="preserve">není </w:t>
      </w:r>
      <w:r w:rsidRPr="00150B2B">
        <w:t>archeologický průzkum nutný.</w:t>
      </w:r>
      <w:r w:rsidR="003A5E55" w:rsidRPr="00150B2B">
        <w:t xml:space="preserve"> </w:t>
      </w:r>
      <w:r w:rsidR="008B4699" w:rsidRPr="00150B2B">
        <w:t>Navrhovanou</w:t>
      </w:r>
      <w:r w:rsidR="00C84DE9" w:rsidRPr="00150B2B">
        <w:t xml:space="preserve"> </w:t>
      </w:r>
      <w:r w:rsidR="00CD4F39" w:rsidRPr="00150B2B">
        <w:t>výstavbou kanalizace</w:t>
      </w:r>
      <w:r w:rsidR="00C84DE9" w:rsidRPr="00150B2B">
        <w:t xml:space="preserve"> nedojde k narušení žádných </w:t>
      </w:r>
      <w:r w:rsidR="00D05A4E" w:rsidRPr="00150B2B">
        <w:t>kulturních památek ani památkově chráněných objektů či</w:t>
      </w:r>
      <w:r w:rsidR="00C84DE9" w:rsidRPr="00150B2B">
        <w:t xml:space="preserve"> zásahům do chráněných území.</w:t>
      </w:r>
    </w:p>
    <w:p w:rsidR="004129AE" w:rsidRPr="00150B2B" w:rsidRDefault="004129AE" w:rsidP="002D1FAF">
      <w:pPr>
        <w:pStyle w:val="Nadpis3"/>
        <w:tabs>
          <w:tab w:val="num" w:pos="1134"/>
        </w:tabs>
        <w:ind w:left="1134" w:hanging="850"/>
      </w:pPr>
      <w:bookmarkStart w:id="24" w:name="_Toc484693484"/>
      <w:bookmarkStart w:id="25" w:name="_Ref531261172"/>
      <w:bookmarkStart w:id="26" w:name="_Toc2777848"/>
      <w:r w:rsidRPr="00150B2B">
        <w:t>Údaje o ochraně území podle jiných právních předpisů</w:t>
      </w:r>
      <w:bookmarkEnd w:id="24"/>
      <w:bookmarkEnd w:id="25"/>
      <w:bookmarkEnd w:id="26"/>
    </w:p>
    <w:p w:rsidR="00314823" w:rsidRPr="00150B2B" w:rsidRDefault="001E200A" w:rsidP="00C84DE9">
      <w:pPr>
        <w:pStyle w:val="Bntext"/>
      </w:pPr>
      <w:r w:rsidRPr="00150B2B">
        <w:t>Z</w:t>
      </w:r>
      <w:r w:rsidR="00FF381A" w:rsidRPr="00150B2B">
        <w:t>ájmové území</w:t>
      </w:r>
      <w:r w:rsidRPr="00150B2B">
        <w:t>,</w:t>
      </w:r>
      <w:r w:rsidR="00FF381A" w:rsidRPr="00150B2B">
        <w:t xml:space="preserve"> výstavby kanalizační stoky</w:t>
      </w:r>
      <w:r w:rsidRPr="00150B2B">
        <w:t>,</w:t>
      </w:r>
      <w:r w:rsidR="00FF381A" w:rsidRPr="00150B2B">
        <w:t xml:space="preserve"> neleží ani nemá významný vliv</w:t>
      </w:r>
      <w:r w:rsidR="007E316C" w:rsidRPr="00150B2B">
        <w:t>, v rámci soustavy Natura 2000,</w:t>
      </w:r>
      <w:r w:rsidR="00FF381A" w:rsidRPr="00150B2B">
        <w:t xml:space="preserve"> </w:t>
      </w:r>
      <w:r w:rsidRPr="00150B2B">
        <w:t xml:space="preserve">na žádnou evropsky významnou lokalitu ani ptačí oblast. </w:t>
      </w:r>
    </w:p>
    <w:p w:rsidR="001E200A" w:rsidRPr="00150B2B" w:rsidRDefault="001E200A" w:rsidP="00C84DE9">
      <w:pPr>
        <w:pStyle w:val="Bntext"/>
      </w:pPr>
      <w:r w:rsidRPr="00150B2B">
        <w:t>Uvedený záměr výstavby kanalizace je svou lokalizací zcela mimo území prvků soustavy Natura 2000 a svou věcnou povahou nemá potenciál způsobit přímé, nepřímé či sekundární vlivy na jejich celistvost a příznivý stav předmětů ochrany.</w:t>
      </w:r>
    </w:p>
    <w:p w:rsidR="00405304" w:rsidRPr="00150B2B" w:rsidRDefault="001E200A" w:rsidP="00C84DE9">
      <w:pPr>
        <w:pStyle w:val="Bntext"/>
      </w:pPr>
      <w:r w:rsidRPr="00150B2B">
        <w:t>Zájmové území spadá do oblast</w:t>
      </w:r>
      <w:r w:rsidR="007E316C" w:rsidRPr="00150B2B">
        <w:t>í</w:t>
      </w:r>
      <w:r w:rsidR="00405304" w:rsidRPr="00150B2B">
        <w:t>:</w:t>
      </w:r>
    </w:p>
    <w:p w:rsidR="00405304" w:rsidRPr="00150B2B" w:rsidRDefault="009B2F50" w:rsidP="00405304">
      <w:pPr>
        <w:pStyle w:val="Bntext"/>
        <w:numPr>
          <w:ilvl w:val="0"/>
          <w:numId w:val="27"/>
        </w:numPr>
      </w:pPr>
      <w:r w:rsidRPr="00150B2B">
        <w:t>územní působnost Karpatské úmluvy</w:t>
      </w:r>
      <w:r w:rsidR="00A348B6" w:rsidRPr="00150B2B">
        <w:t xml:space="preserve"> (</w:t>
      </w:r>
      <w:r w:rsidR="00405304" w:rsidRPr="00150B2B">
        <w:rPr>
          <w:u w:val="single"/>
        </w:rPr>
        <w:t>subprovincie:</w:t>
      </w:r>
      <w:r w:rsidR="00405304" w:rsidRPr="00150B2B">
        <w:t xml:space="preserve"> </w:t>
      </w:r>
      <w:r w:rsidR="006153BF" w:rsidRPr="00150B2B">
        <w:t xml:space="preserve">Vnější Západní Karpaty, </w:t>
      </w:r>
      <w:r w:rsidR="006153BF" w:rsidRPr="00150B2B">
        <w:rPr>
          <w:u w:val="single"/>
        </w:rPr>
        <w:t>provincie:</w:t>
      </w:r>
      <w:r w:rsidR="006153BF" w:rsidRPr="00150B2B">
        <w:t xml:space="preserve"> Západní Karpaty, </w:t>
      </w:r>
      <w:r w:rsidR="00405304" w:rsidRPr="00150B2B">
        <w:rPr>
          <w:u w:val="single"/>
        </w:rPr>
        <w:t>systém</w:t>
      </w:r>
      <w:r w:rsidR="006153BF" w:rsidRPr="00150B2B">
        <w:rPr>
          <w:u w:val="single"/>
        </w:rPr>
        <w:t>:</w:t>
      </w:r>
      <w:r w:rsidR="006153BF" w:rsidRPr="00150B2B">
        <w:t xml:space="preserve"> Alpsko-himalajský</w:t>
      </w:r>
      <w:r w:rsidR="007E316C" w:rsidRPr="00150B2B">
        <w:t>)</w:t>
      </w:r>
      <w:r w:rsidR="00405304" w:rsidRPr="00150B2B">
        <w:t>;</w:t>
      </w:r>
    </w:p>
    <w:p w:rsidR="00405304" w:rsidRPr="00150B2B" w:rsidRDefault="009B2F50" w:rsidP="00405304">
      <w:pPr>
        <w:pStyle w:val="Bntext"/>
        <w:numPr>
          <w:ilvl w:val="0"/>
          <w:numId w:val="27"/>
        </w:numPr>
      </w:pPr>
      <w:r w:rsidRPr="00150B2B">
        <w:t>nadregionální biokoridor (ÚSES)</w:t>
      </w:r>
      <w:r w:rsidR="00405304" w:rsidRPr="00150B2B">
        <w:t>;</w:t>
      </w:r>
    </w:p>
    <w:p w:rsidR="001E200A" w:rsidRPr="00150B2B" w:rsidRDefault="00405304" w:rsidP="00405304">
      <w:pPr>
        <w:pStyle w:val="Bntext"/>
        <w:numPr>
          <w:ilvl w:val="0"/>
          <w:numId w:val="27"/>
        </w:numPr>
      </w:pPr>
      <w:r w:rsidRPr="00150B2B">
        <w:t>členění krasu/pseudokrasu (</w:t>
      </w:r>
      <w:r w:rsidRPr="00150B2B">
        <w:rPr>
          <w:u w:val="single"/>
        </w:rPr>
        <w:t>soustava:</w:t>
      </w:r>
      <w:r w:rsidR="00A348B6" w:rsidRPr="00150B2B">
        <w:t xml:space="preserve"> krasov</w:t>
      </w:r>
      <w:r w:rsidRPr="00150B2B">
        <w:t>á</w:t>
      </w:r>
      <w:r w:rsidR="00A348B6" w:rsidRPr="00150B2B">
        <w:t xml:space="preserve"> a pseudokrasov</w:t>
      </w:r>
      <w:r w:rsidRPr="00150B2B">
        <w:t>á</w:t>
      </w:r>
      <w:r w:rsidR="00A348B6" w:rsidRPr="00150B2B">
        <w:t xml:space="preserve"> území Západních Karpat a předhlubní</w:t>
      </w:r>
      <w:r w:rsidRPr="00150B2B">
        <w:t xml:space="preserve">, </w:t>
      </w:r>
      <w:r w:rsidR="00A348B6" w:rsidRPr="00150B2B">
        <w:rPr>
          <w:u w:val="single"/>
        </w:rPr>
        <w:t>celek:</w:t>
      </w:r>
      <w:r w:rsidR="00A348B6" w:rsidRPr="00150B2B">
        <w:t xml:space="preserve"> krasová a pseudokrasová území Vnějších Západních Karpat, </w:t>
      </w:r>
      <w:r w:rsidR="00A348B6" w:rsidRPr="00150B2B">
        <w:rPr>
          <w:u w:val="single"/>
        </w:rPr>
        <w:t>jednotka:</w:t>
      </w:r>
      <w:r w:rsidR="007E316C" w:rsidRPr="00150B2B">
        <w:t> </w:t>
      </w:r>
      <w:r w:rsidR="00A348B6" w:rsidRPr="00150B2B">
        <w:t xml:space="preserve">krasová a pseudokrasová území flyšového pásma Vnějších Západních Karpat, </w:t>
      </w:r>
      <w:r w:rsidR="00A348B6" w:rsidRPr="00150B2B">
        <w:rPr>
          <w:u w:val="single"/>
        </w:rPr>
        <w:t>g. celek:</w:t>
      </w:r>
      <w:r w:rsidR="007E316C" w:rsidRPr="00150B2B">
        <w:t> </w:t>
      </w:r>
      <w:r w:rsidR="00A348B6" w:rsidRPr="00150B2B">
        <w:t xml:space="preserve">Ždánický les, </w:t>
      </w:r>
      <w:r w:rsidR="00A348B6" w:rsidRPr="00150B2B">
        <w:rPr>
          <w:u w:val="single"/>
        </w:rPr>
        <w:t>g. podcelek:</w:t>
      </w:r>
      <w:r w:rsidR="00A348B6" w:rsidRPr="00150B2B">
        <w:t xml:space="preserve"> </w:t>
      </w:r>
      <w:proofErr w:type="spellStart"/>
      <w:r w:rsidR="00A348B6" w:rsidRPr="00150B2B">
        <w:t>Boleradická</w:t>
      </w:r>
      <w:proofErr w:type="spellEnd"/>
      <w:r w:rsidR="00A348B6" w:rsidRPr="00150B2B">
        <w:t xml:space="preserve"> vrchovina, </w:t>
      </w:r>
      <w:r w:rsidR="00A348B6" w:rsidRPr="00150B2B">
        <w:rPr>
          <w:u w:val="single"/>
        </w:rPr>
        <w:t>g. okresek:</w:t>
      </w:r>
      <w:r w:rsidR="00A348B6" w:rsidRPr="00150B2B">
        <w:t xml:space="preserve"> Němčičská vrchovina</w:t>
      </w:r>
      <w:r w:rsidRPr="00150B2B">
        <w:t>)</w:t>
      </w:r>
      <w:r w:rsidR="00A348B6" w:rsidRPr="00150B2B">
        <w:t>.</w:t>
      </w:r>
      <w:r w:rsidR="006153BF" w:rsidRPr="00150B2B">
        <w:t xml:space="preserve"> </w:t>
      </w:r>
    </w:p>
    <w:p w:rsidR="00375B14" w:rsidRPr="00150B2B" w:rsidRDefault="00405304" w:rsidP="002D1FAF">
      <w:pPr>
        <w:pStyle w:val="Bntext"/>
        <w:tabs>
          <w:tab w:val="left" w:pos="1276"/>
        </w:tabs>
      </w:pPr>
      <w:r w:rsidRPr="00150B2B">
        <w:t>Lokalita výstavby kanalizace spadá pod územní obvod regionálního pracoviště AOPK ČR - RP Jižní Morava (adresa: Kotlářská 902/51, 602 00 Brno).</w:t>
      </w:r>
    </w:p>
    <w:p w:rsidR="004129AE" w:rsidRPr="00150B2B" w:rsidRDefault="004129AE" w:rsidP="002D1FAF">
      <w:pPr>
        <w:pStyle w:val="Nadpis3"/>
        <w:tabs>
          <w:tab w:val="num" w:pos="1134"/>
        </w:tabs>
        <w:ind w:left="1134"/>
      </w:pPr>
      <w:bookmarkStart w:id="27" w:name="_Toc2777849"/>
      <w:bookmarkStart w:id="28" w:name="_Toc484693490"/>
      <w:r w:rsidRPr="00150B2B">
        <w:t>Poloha vzhledem k záplavovému území, poddolovanému území apod.</w:t>
      </w:r>
      <w:bookmarkEnd w:id="27"/>
    </w:p>
    <w:p w:rsidR="00BE16BC" w:rsidRPr="00150B2B" w:rsidRDefault="009D15C6" w:rsidP="004129AE">
      <w:pPr>
        <w:pStyle w:val="Bntext"/>
      </w:pPr>
      <w:r w:rsidRPr="00150B2B">
        <w:t xml:space="preserve">Jedná se o liniovou podzemní stavu, jejíž výstavba bude probíhat v koordinaci s úpravou Klobouckého potoka, který bude v tomto úseku zatrubněn. </w:t>
      </w:r>
      <w:r w:rsidR="00641E03" w:rsidRPr="00150B2B">
        <w:t xml:space="preserve">Důsledkem úpravy Klobouckého potoka, jeho zkapacitněním </w:t>
      </w:r>
      <w:r w:rsidR="00D10B06" w:rsidRPr="00150B2B">
        <w:t>na návrhový průtok Q</w:t>
      </w:r>
      <w:r w:rsidR="00D10B06" w:rsidRPr="00150B2B">
        <w:rPr>
          <w:vertAlign w:val="subscript"/>
        </w:rPr>
        <w:t>50</w:t>
      </w:r>
      <w:r w:rsidR="00D10B06" w:rsidRPr="00150B2B">
        <w:t xml:space="preserve"> = 10 m</w:t>
      </w:r>
      <w:r w:rsidR="00D10B06" w:rsidRPr="00150B2B">
        <w:rPr>
          <w:vertAlign w:val="superscript"/>
        </w:rPr>
        <w:t>3</w:t>
      </w:r>
      <w:r w:rsidR="00D10B06" w:rsidRPr="00150B2B">
        <w:t xml:space="preserve">/s </w:t>
      </w:r>
      <w:r w:rsidR="00641E03" w:rsidRPr="00150B2B">
        <w:t xml:space="preserve">a zatrubněním, nebude výstavba kanalizace ohrožena </w:t>
      </w:r>
      <w:r w:rsidR="00D10B06" w:rsidRPr="00150B2B">
        <w:t>negativními účinky povodňových průtoků.</w:t>
      </w:r>
    </w:p>
    <w:p w:rsidR="004129AE" w:rsidRPr="00150B2B" w:rsidRDefault="004129AE" w:rsidP="004129AE">
      <w:pPr>
        <w:pStyle w:val="Bntext"/>
      </w:pPr>
      <w:r w:rsidRPr="00150B2B">
        <w:lastRenderedPageBreak/>
        <w:t>Stavba ne</w:t>
      </w:r>
      <w:r w:rsidR="00D10B06" w:rsidRPr="00150B2B">
        <w:t>bude</w:t>
      </w:r>
      <w:r w:rsidR="00B9072F" w:rsidRPr="00150B2B">
        <w:t xml:space="preserve"> rovněž</w:t>
      </w:r>
      <w:r w:rsidR="00D10B06" w:rsidRPr="00150B2B">
        <w:t xml:space="preserve"> </w:t>
      </w:r>
      <w:r w:rsidRPr="00150B2B">
        <w:t>ohrožena negativními účinky poddolování.</w:t>
      </w:r>
    </w:p>
    <w:p w:rsidR="004129AE" w:rsidRPr="00150B2B" w:rsidRDefault="004129AE" w:rsidP="002D1FAF">
      <w:pPr>
        <w:pStyle w:val="Nadpis3"/>
        <w:tabs>
          <w:tab w:val="num" w:pos="1134"/>
        </w:tabs>
        <w:ind w:left="1134"/>
      </w:pPr>
      <w:bookmarkStart w:id="29" w:name="_Toc2777850"/>
      <w:r w:rsidRPr="00150B2B">
        <w:t>Vliv stavby na okolní stavby a pozemky, ochrana okolí, vliv stavby na odtokové poměry</w:t>
      </w:r>
      <w:r w:rsidR="00040332" w:rsidRPr="00150B2B">
        <w:t xml:space="preserve"> v území</w:t>
      </w:r>
      <w:bookmarkEnd w:id="29"/>
    </w:p>
    <w:p w:rsidR="00944E2D" w:rsidRPr="00150B2B" w:rsidRDefault="00944E2D" w:rsidP="004129AE">
      <w:pPr>
        <w:pStyle w:val="Zkladntext"/>
        <w:spacing w:before="120"/>
      </w:pPr>
      <w:bookmarkStart w:id="30" w:name="_Hlk520988552"/>
      <w:r w:rsidRPr="00150B2B">
        <w:t>Účelem řešení kanalizační sítě je zajistit podchycení a odvádění odpadních a dešťových vod  (jedná se o jednotnou stokovou síť), jejich odvedení na čištění a možnost jejich vypouštění do vod povrchových v souladu se stávající legislativou.</w:t>
      </w:r>
    </w:p>
    <w:p w:rsidR="00944E2D" w:rsidRPr="00150B2B" w:rsidRDefault="00944E2D" w:rsidP="004129AE">
      <w:pPr>
        <w:pStyle w:val="Zkladntext"/>
        <w:spacing w:before="120"/>
      </w:pPr>
      <w:r w:rsidRPr="00150B2B">
        <w:t>Navrhovaná stavba řeší dobudování systému odkanalizování ulice Masarykova se zaústěním do stávající jednotné stokové sítě PVC DN 500 v ulici Příční a následně do čistírny odpadních vod umístěné mimo zástavbu města.</w:t>
      </w:r>
    </w:p>
    <w:bookmarkEnd w:id="30"/>
    <w:p w:rsidR="00FB2DDF" w:rsidRPr="00150B2B" w:rsidRDefault="00944E2D" w:rsidP="00FB2DDF">
      <w:pPr>
        <w:pStyle w:val="Bntext"/>
      </w:pPr>
      <w:r w:rsidRPr="00150B2B">
        <w:t xml:space="preserve">Navrženou výstavbou kanalizace dojde k zamezení znečišťování půdního prostřední, povrchových a podzemních vod, a tím tak ke zlepšení jakosti vody a posílení ekologického významu Klobouckého potoka a níže tekoucích vodních toků. Ze sociálního hlediska dojde výstavbou kanalizace ke snížení zdravotních rizik a negativních estetických dopadů. </w:t>
      </w:r>
    </w:p>
    <w:p w:rsidR="004129AE" w:rsidRPr="00150B2B" w:rsidRDefault="004129AE" w:rsidP="002D1FAF">
      <w:pPr>
        <w:pStyle w:val="Nadpis3"/>
        <w:tabs>
          <w:tab w:val="num" w:pos="1134"/>
        </w:tabs>
        <w:ind w:left="1134"/>
      </w:pPr>
      <w:bookmarkStart w:id="31" w:name="_Toc2777851"/>
      <w:r w:rsidRPr="00150B2B">
        <w:t>Požadavky na asanace, demolice, kácení dřevin</w:t>
      </w:r>
      <w:bookmarkEnd w:id="31"/>
    </w:p>
    <w:p w:rsidR="004129AE" w:rsidRPr="00150B2B" w:rsidRDefault="004129AE" w:rsidP="004129AE">
      <w:pPr>
        <w:pStyle w:val="Bntext"/>
      </w:pPr>
      <w:r w:rsidRPr="00150B2B">
        <w:t xml:space="preserve">Asanační ani demoliční práce se v dané lokalitě nepředpokládají. </w:t>
      </w:r>
    </w:p>
    <w:p w:rsidR="00BE16BC" w:rsidRPr="00150B2B" w:rsidRDefault="00BE16BC" w:rsidP="004129AE">
      <w:pPr>
        <w:pStyle w:val="Bntext"/>
      </w:pPr>
      <w:r w:rsidRPr="00150B2B">
        <w:t>V rámci výstavby kanalizace bude odstraněn jeden strom na parcele č. 1111, který se nachází v přímé kolizi s trasou navržené kanalizace. Odstranění stromu bude zajištěno smluvně dodavatelem stavby.</w:t>
      </w:r>
    </w:p>
    <w:p w:rsidR="00FB2DDF" w:rsidRPr="00150B2B" w:rsidRDefault="00070253" w:rsidP="004129AE">
      <w:pPr>
        <w:pStyle w:val="Bntext"/>
      </w:pPr>
      <w:r w:rsidRPr="00150B2B">
        <w:t>Vegetace podél toku, která je</w:t>
      </w:r>
      <w:r w:rsidR="00BE16BC" w:rsidRPr="00150B2B">
        <w:t xml:space="preserve"> </w:t>
      </w:r>
      <w:r w:rsidRPr="00150B2B">
        <w:t xml:space="preserve">v kolizi s trasou navržené kanalizace, </w:t>
      </w:r>
      <w:r w:rsidR="00BE16BC" w:rsidRPr="00150B2B">
        <w:t>bude odstraněn</w:t>
      </w:r>
      <w:r w:rsidRPr="00150B2B">
        <w:t>a</w:t>
      </w:r>
      <w:r w:rsidR="00BE16BC" w:rsidRPr="00150B2B">
        <w:t xml:space="preserve"> v</w:t>
      </w:r>
      <w:r w:rsidR="00A83484" w:rsidRPr="00150B2B">
        <w:t xml:space="preserve"> rámci </w:t>
      </w:r>
      <w:r w:rsidR="001B1DFC" w:rsidRPr="00150B2B">
        <w:t>související</w:t>
      </w:r>
      <w:r w:rsidR="00A83484" w:rsidRPr="00150B2B">
        <w:t xml:space="preserve"> stavby </w:t>
      </w:r>
      <w:r w:rsidR="00A83484" w:rsidRPr="00150B2B">
        <w:rPr>
          <w:i/>
        </w:rPr>
        <w:t>Klobouky u Brna – úprava Klobouckého potoka</w:t>
      </w:r>
      <w:r w:rsidR="00BE16BC" w:rsidRPr="00150B2B">
        <w:t>.</w:t>
      </w:r>
    </w:p>
    <w:p w:rsidR="004129AE" w:rsidRPr="00150B2B" w:rsidRDefault="004129AE" w:rsidP="002D1FAF">
      <w:pPr>
        <w:pStyle w:val="Nadpis3"/>
        <w:tabs>
          <w:tab w:val="num" w:pos="1134"/>
        </w:tabs>
        <w:ind w:left="1134"/>
      </w:pPr>
      <w:bookmarkStart w:id="32" w:name="_Toc2777852"/>
      <w:r w:rsidRPr="00150B2B">
        <w:t xml:space="preserve">Požadavky na maximální </w:t>
      </w:r>
      <w:r w:rsidR="00040332" w:rsidRPr="00150B2B">
        <w:t xml:space="preserve">dočasné a trvalé </w:t>
      </w:r>
      <w:r w:rsidRPr="00150B2B">
        <w:t xml:space="preserve">zábory ZPF </w:t>
      </w:r>
      <w:r w:rsidR="00040332" w:rsidRPr="00150B2B">
        <w:t>nebo</w:t>
      </w:r>
      <w:r w:rsidRPr="00150B2B">
        <w:t xml:space="preserve"> pozemků určených k plnění funkce lesa</w:t>
      </w:r>
      <w:bookmarkEnd w:id="32"/>
    </w:p>
    <w:p w:rsidR="00174928" w:rsidRPr="00150B2B" w:rsidRDefault="00174928" w:rsidP="00174928">
      <w:pPr>
        <w:pStyle w:val="Bntext"/>
      </w:pPr>
      <w:r w:rsidRPr="00150B2B">
        <w:t>Předmětnou stavbou nejsou dotčeny pozemky určené k plnění funkce lesa.</w:t>
      </w:r>
    </w:p>
    <w:p w:rsidR="004129AE" w:rsidRPr="00150B2B" w:rsidRDefault="00174928" w:rsidP="004129AE">
      <w:pPr>
        <w:pStyle w:val="Bntext"/>
      </w:pPr>
      <w:r w:rsidRPr="00150B2B">
        <w:t xml:space="preserve">V rámci stavby </w:t>
      </w:r>
      <w:r w:rsidRPr="00150B2B">
        <w:rPr>
          <w:i/>
        </w:rPr>
        <w:t>Klobouky u Brna – kanalizace v ulici Masarykova</w:t>
      </w:r>
      <w:r w:rsidRPr="00150B2B">
        <w:t>, nedojde k záboru ani odnětí zemědělské půdy ze zemědělského půdního fondu.</w:t>
      </w:r>
    </w:p>
    <w:p w:rsidR="004129AE" w:rsidRPr="00150B2B" w:rsidRDefault="004129AE" w:rsidP="002D1FAF">
      <w:pPr>
        <w:pStyle w:val="Nadpis3"/>
        <w:tabs>
          <w:tab w:val="num" w:pos="1134"/>
        </w:tabs>
        <w:ind w:left="1134"/>
      </w:pPr>
      <w:bookmarkStart w:id="33" w:name="_Toc2777853"/>
      <w:r w:rsidRPr="00150B2B">
        <w:t>Územně technické podmínky (zejména napojení na stávající dopravní a technickou infrastrukturu)</w:t>
      </w:r>
      <w:bookmarkEnd w:id="33"/>
    </w:p>
    <w:p w:rsidR="004129AE" w:rsidRPr="00150B2B" w:rsidRDefault="004129AE" w:rsidP="004129AE">
      <w:pPr>
        <w:pStyle w:val="Bntext"/>
      </w:pPr>
      <w:r w:rsidRPr="00150B2B">
        <w:t>Staveniště se musí zařídit, uspořádat a vybavit přístupovými cestami pro dopravu materiálu a techniky tak, aby stavba mohla být řádně a bezpečně prováděna.</w:t>
      </w:r>
    </w:p>
    <w:p w:rsidR="004129AE" w:rsidRPr="00150B2B" w:rsidRDefault="00E56736" w:rsidP="004129AE">
      <w:pPr>
        <w:pStyle w:val="Bntext"/>
      </w:pPr>
      <w:r w:rsidRPr="00150B2B">
        <w:t xml:space="preserve">Doprava po staveništi bude realizována v koordinaci se související stavbou </w:t>
      </w:r>
      <w:r w:rsidRPr="00150B2B">
        <w:rPr>
          <w:i/>
        </w:rPr>
        <w:t>Klobouky u Brna – úprava Klobouckého potoka</w:t>
      </w:r>
      <w:r w:rsidRPr="00150B2B">
        <w:t xml:space="preserve">. </w:t>
      </w:r>
    </w:p>
    <w:p w:rsidR="004129AE" w:rsidRPr="00150B2B" w:rsidRDefault="004129AE" w:rsidP="004129AE">
      <w:pPr>
        <w:pStyle w:val="Bntext"/>
      </w:pPr>
      <w:r w:rsidRPr="00150B2B">
        <w:t>S ohledem na liniový charakter stavby a výše uvedené je vstup na stavební pozemek možný z míst:</w:t>
      </w:r>
    </w:p>
    <w:p w:rsidR="00E34B61" w:rsidRPr="00150B2B" w:rsidRDefault="00E34B61" w:rsidP="002A4E16">
      <w:pPr>
        <w:pStyle w:val="Bntext"/>
        <w:numPr>
          <w:ilvl w:val="0"/>
          <w:numId w:val="11"/>
        </w:numPr>
      </w:pPr>
      <w:r w:rsidRPr="00150B2B">
        <w:t>z ulice Příční,</w:t>
      </w:r>
    </w:p>
    <w:p w:rsidR="00E34B61" w:rsidRPr="00150B2B" w:rsidRDefault="00E34B61" w:rsidP="002A4E16">
      <w:pPr>
        <w:pStyle w:val="Bntext"/>
        <w:numPr>
          <w:ilvl w:val="0"/>
          <w:numId w:val="11"/>
        </w:numPr>
      </w:pPr>
      <w:r w:rsidRPr="00150B2B">
        <w:t>z prostoru stávajícího chodníku, který propojuje ulice Masarykova a Jiráskova,</w:t>
      </w:r>
    </w:p>
    <w:p w:rsidR="00E34B61" w:rsidRPr="00150B2B" w:rsidRDefault="00E34B61" w:rsidP="002A4E16">
      <w:pPr>
        <w:pStyle w:val="Bntext"/>
        <w:numPr>
          <w:ilvl w:val="0"/>
          <w:numId w:val="11"/>
        </w:numPr>
      </w:pPr>
      <w:r w:rsidRPr="00150B2B">
        <w:t>z ulice Krátká.</w:t>
      </w:r>
    </w:p>
    <w:p w:rsidR="004129AE" w:rsidRPr="00150B2B" w:rsidRDefault="004129AE" w:rsidP="004129AE">
      <w:pPr>
        <w:pStyle w:val="Bntext"/>
      </w:pPr>
      <w:r w:rsidRPr="00150B2B">
        <w:t>Veřejná prostranství a pozemní komunikace dočasně užívané pro staveniště při současném zachování užívání veřejností, včetně osob s omezenou schopností pohybu a orientace, se musí po dobu společného užívání bezpečně chránit a udržovat. Dotčený pás území je třeba po výstavbě urovnat a uvést do původního stavu.</w:t>
      </w:r>
    </w:p>
    <w:p w:rsidR="004129AE" w:rsidRPr="00150B2B" w:rsidRDefault="00F46745" w:rsidP="004129AE">
      <w:pPr>
        <w:pStyle w:val="Bntext"/>
      </w:pPr>
      <w:r w:rsidRPr="00150B2B">
        <w:t>Vzhledem k charakteru navrhované stavby, se problematika zabezpečení bezbariérového užívání stavby neřeší. Nepředpokládá se užívání stavby osobami s omezenou schopností pohybu orientace.</w:t>
      </w:r>
    </w:p>
    <w:p w:rsidR="00C1269B" w:rsidRPr="00150B2B" w:rsidRDefault="00C1269B" w:rsidP="00736EC3">
      <w:pPr>
        <w:pStyle w:val="B1kb"/>
        <w:ind w:left="709" w:hanging="283"/>
      </w:pPr>
      <w:bookmarkStart w:id="34" w:name="_Toc2777854"/>
      <w:r w:rsidRPr="00150B2B">
        <w:t>Napojení na stávající technickou infrastrukturu</w:t>
      </w:r>
      <w:bookmarkEnd w:id="34"/>
    </w:p>
    <w:p w:rsidR="00AD0A5F" w:rsidRPr="00150B2B" w:rsidRDefault="00C1269B" w:rsidP="00AD0A5F">
      <w:pPr>
        <w:pStyle w:val="Bntext"/>
        <w:rPr>
          <w:rFonts w:cs="Arial"/>
        </w:rPr>
      </w:pPr>
      <w:r w:rsidRPr="00150B2B">
        <w:rPr>
          <w:rFonts w:cs="Arial"/>
        </w:rPr>
        <w:t xml:space="preserve">Navržená kanalizace bude napojena na stávající kanalizaci PVC DN 500 přes šachtu </w:t>
      </w:r>
      <w:proofErr w:type="spellStart"/>
      <w:r w:rsidRPr="00150B2B">
        <w:rPr>
          <w:rFonts w:cs="Arial"/>
        </w:rPr>
        <w:t>Šst</w:t>
      </w:r>
      <w:proofErr w:type="spellEnd"/>
      <w:r w:rsidRPr="00150B2B">
        <w:rPr>
          <w:rFonts w:cs="Arial"/>
        </w:rPr>
        <w:t xml:space="preserve">. (napojovací šachta na stávající kanalizaci), viz </w:t>
      </w:r>
      <w:r w:rsidRPr="00150B2B">
        <w:rPr>
          <w:rFonts w:cs="Arial"/>
          <w:i/>
        </w:rPr>
        <w:t>C.3 Koordinační situace</w:t>
      </w:r>
      <w:r w:rsidRPr="00150B2B">
        <w:rPr>
          <w:rFonts w:cs="Arial"/>
        </w:rPr>
        <w:t>.</w:t>
      </w:r>
    </w:p>
    <w:p w:rsidR="004129AE" w:rsidRPr="00150B2B" w:rsidRDefault="004129AE" w:rsidP="00736EC3">
      <w:pPr>
        <w:pStyle w:val="B1kb"/>
        <w:ind w:left="709" w:hanging="283"/>
      </w:pPr>
      <w:bookmarkStart w:id="35" w:name="_Toc2777855"/>
      <w:r w:rsidRPr="00150B2B">
        <w:lastRenderedPageBreak/>
        <w:t>Napojení stavebního pozemku na zdroje vody a energií</w:t>
      </w:r>
      <w:bookmarkEnd w:id="35"/>
    </w:p>
    <w:p w:rsidR="004129AE" w:rsidRPr="00150B2B" w:rsidRDefault="004129AE" w:rsidP="004129AE">
      <w:pPr>
        <w:pStyle w:val="Bntext"/>
      </w:pPr>
      <w:r w:rsidRPr="00150B2B">
        <w:t>Stavba bude zdroje vody, či elektřiny zajišťovat z mobilních zdrojů.</w:t>
      </w:r>
    </w:p>
    <w:p w:rsidR="004129AE" w:rsidRPr="00150B2B" w:rsidRDefault="004129AE" w:rsidP="00183034">
      <w:pPr>
        <w:pStyle w:val="Nadpis3"/>
        <w:tabs>
          <w:tab w:val="num" w:pos="1134"/>
        </w:tabs>
        <w:ind w:left="1134" w:hanging="850"/>
      </w:pPr>
      <w:bookmarkStart w:id="36" w:name="_Toc2777856"/>
      <w:r w:rsidRPr="00150B2B">
        <w:t>Věcné a časové vazby, podmiňující</w:t>
      </w:r>
      <w:r w:rsidR="00040332" w:rsidRPr="00150B2B">
        <w:t>, vyvolané</w:t>
      </w:r>
      <w:r w:rsidRPr="00150B2B">
        <w:t xml:space="preserve"> a související investice</w:t>
      </w:r>
      <w:bookmarkEnd w:id="36"/>
      <w:r w:rsidRPr="00150B2B">
        <w:t xml:space="preserve"> </w:t>
      </w:r>
    </w:p>
    <w:p w:rsidR="005A318E" w:rsidRPr="00150B2B" w:rsidRDefault="005A318E" w:rsidP="005A318E">
      <w:pPr>
        <w:pStyle w:val="Bntext"/>
      </w:pPr>
      <w:r w:rsidRPr="00150B2B">
        <w:t>V součinnosti s výstavbou kanalizační stoky v ulici Masarykova bude probíhat úprava klobouckého potoka. Kloboucký potok bude upraven v ř. km 0,342 00 – 2,509 85. Technické řešení úpravy Klobouckého potoka bylo navrženo s ohledem na účel stavby, tj. zvýšení stávající kapacity koryta a zajištění odvodu povodňových průtoků do toku vyššího řádu. Umístění zájmového úseku toku převážně v intravilánu neumožňuje úplnou revitalizaci toku. Navržené úpravy zahrnují zlepšení morfologie koryta, úpravu břehů snížením jejich sklonu nebo stabilizací opěrnými zdmi a výsadbu břehových porostů. Nově navržené koryto bude mít kapacitu Q</w:t>
      </w:r>
      <w:r w:rsidRPr="00150B2B">
        <w:rPr>
          <w:vertAlign w:val="subscript"/>
        </w:rPr>
        <w:t>50</w:t>
      </w:r>
      <w:r w:rsidRPr="00150B2B">
        <w:t xml:space="preserve"> = 10 m</w:t>
      </w:r>
      <w:r w:rsidRPr="00150B2B">
        <w:rPr>
          <w:vertAlign w:val="superscript"/>
        </w:rPr>
        <w:t>3</w:t>
      </w:r>
      <w:r w:rsidRPr="00150B2B">
        <w:t>/s. Tím bude zajištěna protipovodňová ochrana přilehlých nemovitostí. V námi řešeném úseku bude</w:t>
      </w:r>
      <w:r w:rsidR="00D05C18" w:rsidRPr="00150B2B">
        <w:t>,</w:t>
      </w:r>
      <w:r w:rsidRPr="00150B2B">
        <w:t xml:space="preserve"> v rámci úpravy toku</w:t>
      </w:r>
      <w:r w:rsidR="00D05C18" w:rsidRPr="00150B2B">
        <w:t>,</w:t>
      </w:r>
      <w:r w:rsidRPr="00150B2B">
        <w:t xml:space="preserve"> Kloboucký potok zatrubněn. Výstavba kanalizace bude probíhat v koordinaci se zatrubněním Klobouckého potoka. Pokládka kanalizačního potrubí se předpokládá až po dokončení uložení železobetonových hrdlových trub DN 1600. </w:t>
      </w:r>
    </w:p>
    <w:p w:rsidR="00F46745" w:rsidRPr="00150B2B" w:rsidRDefault="00F46745" w:rsidP="00F46745">
      <w:pPr>
        <w:pStyle w:val="Bntext"/>
        <w:tabs>
          <w:tab w:val="left" w:pos="4962"/>
        </w:tabs>
      </w:pPr>
      <w:r w:rsidRPr="00150B2B">
        <w:t>Předpokládané datum zahájení výstavby:</w:t>
      </w:r>
      <w:r w:rsidRPr="00150B2B">
        <w:tab/>
      </w:r>
      <w:r w:rsidR="0027294B">
        <w:t>duben</w:t>
      </w:r>
      <w:r w:rsidRPr="00150B2B">
        <w:t xml:space="preserve"> 2019</w:t>
      </w:r>
    </w:p>
    <w:p w:rsidR="00F46745" w:rsidRPr="00150B2B" w:rsidRDefault="00F46745" w:rsidP="00F46745">
      <w:pPr>
        <w:pStyle w:val="Bntext"/>
        <w:tabs>
          <w:tab w:val="left" w:pos="4962"/>
        </w:tabs>
      </w:pPr>
      <w:r w:rsidRPr="00150B2B">
        <w:t>Předpokládané datum ukončení výstavby:</w:t>
      </w:r>
      <w:r w:rsidRPr="00150B2B">
        <w:tab/>
      </w:r>
      <w:r w:rsidR="0027294B">
        <w:t>srpen</w:t>
      </w:r>
      <w:r w:rsidRPr="00150B2B">
        <w:t xml:space="preserve"> 2020</w:t>
      </w:r>
    </w:p>
    <w:p w:rsidR="00FB2DDF" w:rsidRPr="00150B2B" w:rsidRDefault="00F46745" w:rsidP="007904C3">
      <w:pPr>
        <w:pStyle w:val="Bntext"/>
        <w:tabs>
          <w:tab w:val="left" w:pos="4962"/>
        </w:tabs>
      </w:pPr>
      <w:r w:rsidRPr="00150B2B">
        <w:t>Lhůta výstavby se předpokládá:</w:t>
      </w:r>
      <w:r w:rsidRPr="00150B2B">
        <w:tab/>
      </w:r>
      <w:r w:rsidR="0027294B">
        <w:t>16</w:t>
      </w:r>
      <w:r w:rsidRPr="00150B2B">
        <w:t xml:space="preserve"> měsíc</w:t>
      </w:r>
      <w:r w:rsidR="0027294B">
        <w:t>ů</w:t>
      </w:r>
    </w:p>
    <w:p w:rsidR="004129AE" w:rsidRPr="00150B2B" w:rsidRDefault="004129AE" w:rsidP="00183034">
      <w:pPr>
        <w:pStyle w:val="Nadpis3"/>
        <w:tabs>
          <w:tab w:val="num" w:pos="1134"/>
        </w:tabs>
        <w:ind w:left="1134"/>
      </w:pPr>
      <w:bookmarkStart w:id="37" w:name="_Toc484693492"/>
      <w:bookmarkStart w:id="38" w:name="_Ref531264190"/>
      <w:bookmarkStart w:id="39" w:name="_Toc2777857"/>
      <w:r w:rsidRPr="00150B2B">
        <w:t xml:space="preserve">Seznam pozemků </w:t>
      </w:r>
      <w:r w:rsidR="00040332" w:rsidRPr="00150B2B">
        <w:t>dle katastru nemovitostí, na kterých se stavba umisťuje a provádí a na kterých vznikne ochranné nebo bezpečnostní pásmo</w:t>
      </w:r>
      <w:bookmarkEnd w:id="37"/>
      <w:bookmarkEnd w:id="38"/>
      <w:bookmarkEnd w:id="39"/>
    </w:p>
    <w:p w:rsidR="004129AE" w:rsidRPr="00150B2B" w:rsidRDefault="004129AE" w:rsidP="004129AE">
      <w:pPr>
        <w:pStyle w:val="Bntext"/>
      </w:pPr>
      <w:r w:rsidRPr="00150B2B">
        <w:t xml:space="preserve">Navrhovaná stavba se dotýká </w:t>
      </w:r>
      <w:r w:rsidR="00BE6BDA" w:rsidRPr="00150B2B">
        <w:t xml:space="preserve">pouze </w:t>
      </w:r>
      <w:r w:rsidRPr="00150B2B">
        <w:t>pozemků ve vlastnictví Města Klobouky u Brna</w:t>
      </w:r>
      <w:r w:rsidR="00BE6BDA" w:rsidRPr="00150B2B">
        <w:t>.</w:t>
      </w:r>
      <w:r w:rsidRPr="00150B2B">
        <w:t xml:space="preserve"> Jedná se o pozemky, které  se nacházejí v katastrálním území Klobouky u Brna </w:t>
      </w:r>
      <w:r w:rsidR="00BE6BDA" w:rsidRPr="00150B2B">
        <w:t>(666408).</w:t>
      </w:r>
    </w:p>
    <w:p w:rsidR="00167EE4" w:rsidRPr="00150B2B" w:rsidRDefault="00167EE4" w:rsidP="007904C3">
      <w:pPr>
        <w:pStyle w:val="Bntext"/>
      </w:pPr>
      <w:r w:rsidRPr="00150B2B">
        <w:t>Podrobnější informace o dotčených pozemcích jsou</w:t>
      </w:r>
      <w:r w:rsidR="00BE6BDA" w:rsidRPr="00150B2B">
        <w:t xml:space="preserve"> </w:t>
      </w:r>
      <w:r w:rsidR="004129AE" w:rsidRPr="00150B2B">
        <w:t>uveden</w:t>
      </w:r>
      <w:r w:rsidRPr="00150B2B">
        <w:t>y</w:t>
      </w:r>
      <w:r w:rsidR="004129AE" w:rsidRPr="00150B2B">
        <w:t xml:space="preserve"> v</w:t>
      </w:r>
      <w:r w:rsidR="0029186C" w:rsidRPr="00150B2B">
        <w:t xml:space="preserve"> následující </w:t>
      </w:r>
      <w:r w:rsidR="004129AE" w:rsidRPr="00150B2B">
        <w:t>přehledné tabulce</w:t>
      </w:r>
      <w:r w:rsidR="0029186C" w:rsidRPr="00150B2B">
        <w:t>:</w:t>
      </w:r>
    </w:p>
    <w:p w:rsidR="00177887" w:rsidRPr="00150B2B" w:rsidRDefault="00177887" w:rsidP="007904C3">
      <w:pPr>
        <w:pStyle w:val="Bntext"/>
        <w:rPr>
          <w:sz w:val="10"/>
          <w:szCs w:val="10"/>
        </w:rPr>
      </w:pPr>
    </w:p>
    <w:p w:rsidR="00167EE4" w:rsidRPr="00150B2B" w:rsidRDefault="00167EE4" w:rsidP="0029186C">
      <w:pPr>
        <w:pStyle w:val="Tabulka"/>
      </w:pPr>
      <w:r w:rsidRPr="00150B2B">
        <w:t>Tab. 03: Stavbou dotčené pozemky</w:t>
      </w:r>
    </w:p>
    <w:tbl>
      <w:tblPr>
        <w:tblW w:w="9333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697"/>
        <w:gridCol w:w="752"/>
        <w:gridCol w:w="697"/>
        <w:gridCol w:w="741"/>
        <w:gridCol w:w="1271"/>
        <w:gridCol w:w="573"/>
        <w:gridCol w:w="419"/>
        <w:gridCol w:w="1485"/>
        <w:gridCol w:w="1946"/>
      </w:tblGrid>
      <w:tr w:rsidR="00E8373F" w:rsidRPr="00150B2B" w:rsidTr="00B21127">
        <w:trPr>
          <w:trHeight w:val="1920"/>
          <w:tblHeader/>
        </w:trPr>
        <w:tc>
          <w:tcPr>
            <w:tcW w:w="7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Parcelní číslo</w:t>
            </w:r>
          </w:p>
        </w:tc>
        <w:tc>
          <w:tcPr>
            <w:tcW w:w="697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Výměra parcely</w:t>
            </w:r>
          </w:p>
        </w:tc>
        <w:tc>
          <w:tcPr>
            <w:tcW w:w="752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Plocha dočasného záboru [m</w:t>
            </w:r>
            <w:r w:rsidRPr="00150B2B">
              <w:rPr>
                <w:rFonts w:cs="Arial"/>
                <w:b/>
                <w:bCs/>
                <w:color w:val="000000"/>
                <w:szCs w:val="20"/>
                <w:vertAlign w:val="superscript"/>
              </w:rPr>
              <w:t>2</w:t>
            </w:r>
            <w:r w:rsidRPr="00150B2B">
              <w:rPr>
                <w:rFonts w:cs="Arial"/>
                <w:b/>
                <w:bCs/>
                <w:color w:val="000000"/>
                <w:szCs w:val="20"/>
              </w:rPr>
              <w:t>]</w:t>
            </w:r>
          </w:p>
        </w:tc>
        <w:tc>
          <w:tcPr>
            <w:tcW w:w="697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Číslo LV</w:t>
            </w:r>
          </w:p>
        </w:tc>
        <w:tc>
          <w:tcPr>
            <w:tcW w:w="741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Druh pozemku</w:t>
            </w:r>
          </w:p>
        </w:tc>
        <w:tc>
          <w:tcPr>
            <w:tcW w:w="1271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Způsob využití pozemku</w:t>
            </w:r>
          </w:p>
        </w:tc>
        <w:tc>
          <w:tcPr>
            <w:tcW w:w="573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Způsob ochrany pozemku</w:t>
            </w:r>
          </w:p>
        </w:tc>
        <w:tc>
          <w:tcPr>
            <w:tcW w:w="419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Vlastnický podíl</w:t>
            </w:r>
          </w:p>
        </w:tc>
        <w:tc>
          <w:tcPr>
            <w:tcW w:w="1485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Jméno vlastníka</w:t>
            </w:r>
          </w:p>
        </w:tc>
        <w:tc>
          <w:tcPr>
            <w:tcW w:w="1946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Adresa vlastníka</w:t>
            </w:r>
          </w:p>
        </w:tc>
      </w:tr>
      <w:tr w:rsidR="00E8373F" w:rsidRPr="00150B2B" w:rsidTr="003A22BD">
        <w:trPr>
          <w:trHeight w:val="1290"/>
          <w:tblHeader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1109/1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13706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2308,5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10001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vodní plocha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koryto vodního toku přirozené nebo upravené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 xml:space="preserve"> -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  <w:tr w:rsidR="00E8373F" w:rsidRPr="00150B2B" w:rsidTr="00AB717E">
        <w:trPr>
          <w:trHeight w:val="765"/>
          <w:tblHeader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1110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526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121,16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10001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ostatní plocha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silnice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 xml:space="preserve"> -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  <w:tr w:rsidR="00E8373F" w:rsidRPr="00150B2B" w:rsidTr="003A22BD">
        <w:trPr>
          <w:trHeight w:val="780"/>
          <w:tblHeader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293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118,31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10001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ostatní plocha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ostatní komunikace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 xml:space="preserve"> -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373F" w:rsidRPr="00150B2B" w:rsidRDefault="00E8373F" w:rsidP="00E8373F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</w:tbl>
    <w:p w:rsidR="00E8373F" w:rsidRPr="00150B2B" w:rsidRDefault="004129AE" w:rsidP="004129AE">
      <w:pPr>
        <w:pStyle w:val="Bntext"/>
      </w:pPr>
      <w:r w:rsidRPr="00150B2B">
        <w:rPr>
          <w:u w:val="single"/>
        </w:rPr>
        <w:t>Zařízení staveniště</w:t>
      </w:r>
      <w:r w:rsidRPr="00150B2B">
        <w:t xml:space="preserve"> bude umístěno na </w:t>
      </w:r>
      <w:proofErr w:type="spellStart"/>
      <w:r w:rsidRPr="00150B2B">
        <w:t>parc</w:t>
      </w:r>
      <w:proofErr w:type="spellEnd"/>
      <w:r w:rsidRPr="00150B2B">
        <w:t xml:space="preserve">. č. </w:t>
      </w:r>
      <w:r w:rsidR="00BE6BDA" w:rsidRPr="00150B2B">
        <w:t>1110 a 1111</w:t>
      </w:r>
      <w:r w:rsidRPr="00150B2B">
        <w:t xml:space="preserve"> (</w:t>
      </w:r>
      <w:proofErr w:type="spellStart"/>
      <w:r w:rsidRPr="00150B2B">
        <w:t>k.ú</w:t>
      </w:r>
      <w:proofErr w:type="spellEnd"/>
      <w:r w:rsidRPr="00150B2B">
        <w:t xml:space="preserve">. Klobouky u Brna, druh pozemku: ostatní plocha, způsob využití: </w:t>
      </w:r>
      <w:r w:rsidR="00F60AA3" w:rsidRPr="00150B2B">
        <w:t xml:space="preserve">silnice a </w:t>
      </w:r>
      <w:r w:rsidRPr="00150B2B">
        <w:t>ostatní komunikace, vlastník: Město Klobouky u Brna).</w:t>
      </w:r>
    </w:p>
    <w:p w:rsidR="00177887" w:rsidRPr="00150B2B" w:rsidRDefault="00AB717E" w:rsidP="00AB717E">
      <w:r>
        <w:br w:type="page"/>
      </w:r>
    </w:p>
    <w:p w:rsidR="004129AE" w:rsidRPr="00150B2B" w:rsidRDefault="004129AE" w:rsidP="00921AF3">
      <w:pPr>
        <w:rPr>
          <w:b/>
          <w:sz w:val="24"/>
        </w:rPr>
      </w:pPr>
      <w:r w:rsidRPr="00150B2B">
        <w:rPr>
          <w:b/>
          <w:sz w:val="24"/>
        </w:rPr>
        <w:lastRenderedPageBreak/>
        <w:t>Seznam pozemků, na kterých vznikne ochranné nebo bezpečnostní pásmo</w:t>
      </w:r>
    </w:p>
    <w:p w:rsidR="00A93CD9" w:rsidRDefault="002F3182" w:rsidP="00D05C18">
      <w:pPr>
        <w:pStyle w:val="Bntext"/>
      </w:pPr>
      <w:r w:rsidRPr="00150B2B">
        <w:t>V rámci stavby vznikne nové ochranné pásmo od vybudované kanalizace, které činí 1,5 m (resp. 2,5 m při hloubce dna kan. potrubí více než 2,5 m) od vnějšího líce kanalizačního potrubí</w:t>
      </w:r>
      <w:r w:rsidR="008D4821" w:rsidRPr="00150B2B">
        <w:t>.</w:t>
      </w:r>
      <w:r w:rsidR="00E95DCD" w:rsidRPr="00150B2B">
        <w:t xml:space="preserve"> </w:t>
      </w:r>
      <w:r w:rsidR="00DA4374" w:rsidRPr="00150B2B">
        <w:t>Dotčeny budou tyto pozemky:</w:t>
      </w:r>
    </w:p>
    <w:p w:rsidR="00C03336" w:rsidRPr="00150B2B" w:rsidRDefault="00C03336" w:rsidP="00D05C18">
      <w:pPr>
        <w:pStyle w:val="Bntext"/>
      </w:pPr>
    </w:p>
    <w:p w:rsidR="00DA4374" w:rsidRPr="00150B2B" w:rsidRDefault="00DA4374" w:rsidP="0029186C">
      <w:pPr>
        <w:pStyle w:val="Tabulka"/>
      </w:pPr>
      <w:r w:rsidRPr="00150B2B">
        <w:t>Tab. 0</w:t>
      </w:r>
      <w:r w:rsidR="0029186C" w:rsidRPr="00150B2B">
        <w:t>4</w:t>
      </w:r>
      <w:r w:rsidRPr="00150B2B">
        <w:t>: Dotčené pozemky ochranným pásmem</w:t>
      </w:r>
    </w:p>
    <w:tbl>
      <w:tblPr>
        <w:tblW w:w="9364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992"/>
        <w:gridCol w:w="1134"/>
        <w:gridCol w:w="1134"/>
        <w:gridCol w:w="727"/>
        <w:gridCol w:w="1701"/>
        <w:gridCol w:w="2410"/>
      </w:tblGrid>
      <w:tr w:rsidR="00CA6F7A" w:rsidRPr="00150B2B" w:rsidTr="00B21127">
        <w:trPr>
          <w:trHeight w:val="737"/>
          <w:tblHeader/>
        </w:trPr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bookmarkStart w:id="40" w:name="RANGE!A1:G24"/>
            <w:r w:rsidRPr="00150B2B">
              <w:rPr>
                <w:rFonts w:cs="Arial"/>
                <w:b/>
                <w:bCs/>
                <w:color w:val="000000"/>
                <w:szCs w:val="20"/>
              </w:rPr>
              <w:t>Katastrální území</w:t>
            </w:r>
            <w:bookmarkEnd w:id="40"/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Parcelní číslo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Druh pozemku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Vlastnický podíl</w:t>
            </w:r>
          </w:p>
        </w:tc>
        <w:tc>
          <w:tcPr>
            <w:tcW w:w="7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Titul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Jméno vlastníka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Adresa vlastníka</w:t>
            </w:r>
          </w:p>
        </w:tc>
      </w:tr>
      <w:tr w:rsidR="00CA6F7A" w:rsidRPr="00150B2B" w:rsidTr="0039596C">
        <w:trPr>
          <w:trHeight w:val="315"/>
          <w:tblHeader/>
        </w:trPr>
        <w:tc>
          <w:tcPr>
            <w:tcW w:w="1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1109/1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vodní plocha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  <w:tr w:rsidR="00CA6F7A" w:rsidRPr="00150B2B" w:rsidTr="0039596C">
        <w:trPr>
          <w:trHeight w:val="3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ostatní plocha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  <w:tr w:rsidR="00CA6F7A" w:rsidRPr="00150B2B" w:rsidTr="0039596C">
        <w:trPr>
          <w:trHeight w:val="3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ostatní plocha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  <w:tr w:rsidR="00CA6F7A" w:rsidRPr="00150B2B" w:rsidTr="0039596C">
        <w:trPr>
          <w:trHeight w:val="6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zahrada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SJM Janák Adam a Janáková Anna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Příční 91/6, 69172 Klobouky u Brna</w:t>
            </w:r>
          </w:p>
        </w:tc>
      </w:tr>
      <w:tr w:rsidR="00CA6F7A" w:rsidRPr="00150B2B" w:rsidTr="0039596C">
        <w:trPr>
          <w:trHeight w:val="3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zahrada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150B2B">
              <w:rPr>
                <w:rFonts w:cs="Arial"/>
                <w:color w:val="000000"/>
                <w:szCs w:val="20"/>
              </w:rPr>
              <w:t>Ziembová</w:t>
            </w:r>
            <w:proofErr w:type="spellEnd"/>
            <w:r w:rsidRPr="00150B2B">
              <w:rPr>
                <w:rFonts w:cs="Arial"/>
                <w:color w:val="000000"/>
                <w:szCs w:val="20"/>
              </w:rPr>
              <w:t xml:space="preserve"> Helena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622/42, 69172 Klobouky u Brna</w:t>
            </w:r>
          </w:p>
        </w:tc>
      </w:tr>
      <w:tr w:rsidR="00CA6F7A" w:rsidRPr="00150B2B" w:rsidTr="0039596C">
        <w:trPr>
          <w:trHeight w:val="3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zahrada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Bělíková Naděžda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Hájek 868/5a, 69172 Klobouky u Brna</w:t>
            </w:r>
          </w:p>
        </w:tc>
      </w:tr>
      <w:tr w:rsidR="00CA6F7A" w:rsidRPr="00150B2B" w:rsidTr="0039596C">
        <w:trPr>
          <w:trHeight w:val="600"/>
          <w:tblHeader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SJM Strouhal Oldřich  a Strouhalová Milena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203/36, 69172 Klobouky u Brna</w:t>
            </w:r>
          </w:p>
        </w:tc>
      </w:tr>
      <w:tr w:rsidR="00CA6F7A" w:rsidRPr="00150B2B" w:rsidTr="0039596C">
        <w:trPr>
          <w:trHeight w:val="623"/>
          <w:tblHeader/>
        </w:trPr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Strouhalová Milena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F7A" w:rsidRPr="00150B2B" w:rsidRDefault="00CA6F7A" w:rsidP="00CA6F7A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203/36, 69172 Klobouky u Brna</w:t>
            </w:r>
          </w:p>
        </w:tc>
      </w:tr>
      <w:tr w:rsidR="00D57AD9" w:rsidRPr="00150B2B" w:rsidTr="0039596C">
        <w:trPr>
          <w:trHeight w:val="9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D9" w:rsidRPr="00150B2B" w:rsidRDefault="00D57AD9" w:rsidP="00D57AD9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D9" w:rsidRPr="00150B2B" w:rsidRDefault="00D57AD9" w:rsidP="00D57AD9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D9" w:rsidRPr="00150B2B" w:rsidRDefault="00D57AD9" w:rsidP="00D57AD9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D9" w:rsidRPr="00150B2B" w:rsidRDefault="00D57AD9" w:rsidP="00D57AD9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D9" w:rsidRPr="00150B2B" w:rsidRDefault="00D57AD9" w:rsidP="00D57AD9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Ing.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D9" w:rsidRPr="00150B2B" w:rsidRDefault="00D57AD9" w:rsidP="00D57AD9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Kratochvíl Jaroslav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D9" w:rsidRPr="00150B2B" w:rsidRDefault="00D57AD9" w:rsidP="00D57AD9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93/34, 69172 klobouky u Brna</w:t>
            </w:r>
          </w:p>
        </w:tc>
      </w:tr>
      <w:tr w:rsidR="00B21127" w:rsidRPr="00150B2B" w:rsidTr="00AB717E">
        <w:trPr>
          <w:trHeight w:val="300"/>
          <w:tblHeader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zahrada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Zábojník Miroslav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94/30, 69172 Klobouky u Brna</w:t>
            </w:r>
          </w:p>
        </w:tc>
      </w:tr>
      <w:tr w:rsidR="00B21127" w:rsidRPr="00150B2B" w:rsidTr="0039596C">
        <w:trPr>
          <w:trHeight w:val="300"/>
          <w:tblHeader/>
        </w:trPr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Zábojník Roman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94/30, 69172 Klobouky u Brna</w:t>
            </w:r>
          </w:p>
        </w:tc>
      </w:tr>
      <w:tr w:rsidR="00B21127" w:rsidRPr="00150B2B" w:rsidTr="0039596C">
        <w:trPr>
          <w:trHeight w:val="3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ostatní plocha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  <w:tr w:rsidR="00B21127" w:rsidRPr="00150B2B" w:rsidTr="0039596C">
        <w:trPr>
          <w:trHeight w:val="300"/>
          <w:tblHeader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zahrada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Blažková Irena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Dlouhá 146/60, 69172 Klobouky u Brna</w:t>
            </w:r>
          </w:p>
        </w:tc>
      </w:tr>
      <w:tr w:rsidR="00B21127" w:rsidRPr="00150B2B" w:rsidTr="0039596C">
        <w:trPr>
          <w:trHeight w:val="300"/>
          <w:tblHeader/>
        </w:trPr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150B2B">
              <w:rPr>
                <w:rFonts w:cs="Arial"/>
                <w:color w:val="000000"/>
                <w:szCs w:val="20"/>
              </w:rPr>
              <w:t>Sajbenová</w:t>
            </w:r>
            <w:proofErr w:type="spellEnd"/>
            <w:r w:rsidRPr="00150B2B">
              <w:rPr>
                <w:rFonts w:cs="Arial"/>
                <w:color w:val="000000"/>
                <w:szCs w:val="20"/>
              </w:rPr>
              <w:t xml:space="preserve"> Blanka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15/33, 69172 Klobouky u Brna</w:t>
            </w:r>
          </w:p>
        </w:tc>
      </w:tr>
      <w:tr w:rsidR="00B21127" w:rsidRPr="00150B2B" w:rsidTr="0039596C">
        <w:trPr>
          <w:trHeight w:val="3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zahrada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Kocmanová Yveta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229/22, 69172 Klobouky u Brna</w:t>
            </w:r>
          </w:p>
        </w:tc>
      </w:tr>
      <w:tr w:rsidR="00B21127" w:rsidRPr="00150B2B" w:rsidTr="0039596C">
        <w:trPr>
          <w:trHeight w:val="9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Kotrlová Helena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758/20, 69172 Klobouky u Brna</w:t>
            </w:r>
          </w:p>
        </w:tc>
      </w:tr>
      <w:tr w:rsidR="00B21127" w:rsidRPr="00150B2B" w:rsidTr="0039596C">
        <w:trPr>
          <w:trHeight w:val="9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 xml:space="preserve">Dvořáková Drahomíra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27" w:rsidRPr="00150B2B" w:rsidRDefault="00B21127" w:rsidP="00B21127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96/18, 69172 Klobouky u Brna</w:t>
            </w:r>
          </w:p>
        </w:tc>
      </w:tr>
      <w:tr w:rsidR="00AB717E" w:rsidRPr="00150B2B" w:rsidTr="00AB717E">
        <w:trPr>
          <w:trHeight w:val="900"/>
          <w:tblHeader/>
        </w:trPr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B717E" w:rsidRPr="00150B2B" w:rsidRDefault="00AB717E" w:rsidP="00AB717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lastRenderedPageBreak/>
              <w:t>Katastrální území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B717E" w:rsidRPr="00150B2B" w:rsidRDefault="00AB717E" w:rsidP="00AB717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Parcelní číslo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B717E" w:rsidRPr="00150B2B" w:rsidRDefault="00AB717E" w:rsidP="00AB717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Druh pozemku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B717E" w:rsidRPr="00150B2B" w:rsidRDefault="00AB717E" w:rsidP="00AB717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Vlastnický podíl</w:t>
            </w:r>
          </w:p>
        </w:tc>
        <w:tc>
          <w:tcPr>
            <w:tcW w:w="7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B717E" w:rsidRPr="00150B2B" w:rsidRDefault="00AB717E" w:rsidP="00AB717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Titul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B717E" w:rsidRPr="00150B2B" w:rsidRDefault="00AB717E" w:rsidP="00AB717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Jméno vlastníka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B717E" w:rsidRPr="00150B2B" w:rsidRDefault="00AB717E" w:rsidP="00AB717E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50B2B">
              <w:rPr>
                <w:rFonts w:cs="Arial"/>
                <w:b/>
                <w:bCs/>
                <w:color w:val="000000"/>
                <w:szCs w:val="20"/>
              </w:rPr>
              <w:t>Adresa vlastníka</w:t>
            </w:r>
          </w:p>
        </w:tc>
      </w:tr>
      <w:tr w:rsidR="00AB717E" w:rsidRPr="00150B2B" w:rsidTr="00AB717E">
        <w:trPr>
          <w:trHeight w:val="900"/>
          <w:tblHeader/>
        </w:trPr>
        <w:tc>
          <w:tcPr>
            <w:tcW w:w="1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1137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Pavlíková Eliška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Masarykova 619/16, 69172 Klobouky u Brna</w:t>
            </w:r>
          </w:p>
        </w:tc>
      </w:tr>
      <w:tr w:rsidR="00AB717E" w:rsidRPr="00150B2B" w:rsidTr="00B21127">
        <w:trPr>
          <w:trHeight w:val="9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Charvát Radim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Dlouhá 903/103, 69172 Klobouky u Brna</w:t>
            </w:r>
          </w:p>
        </w:tc>
      </w:tr>
      <w:tr w:rsidR="00AB717E" w:rsidRPr="00150B2B" w:rsidTr="00B21127">
        <w:trPr>
          <w:trHeight w:val="9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Koubková Jolanta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č.p. 253, 69172 Klobouky u Brna</w:t>
            </w:r>
          </w:p>
        </w:tc>
      </w:tr>
      <w:tr w:rsidR="00AB717E" w:rsidRPr="00150B2B" w:rsidTr="0039596C">
        <w:trPr>
          <w:trHeight w:val="9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1141/1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MUDr.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150B2B">
              <w:rPr>
                <w:rFonts w:cs="Arial"/>
                <w:color w:val="000000"/>
                <w:szCs w:val="20"/>
              </w:rPr>
              <w:t>Donné</w:t>
            </w:r>
            <w:proofErr w:type="spellEnd"/>
            <w:r w:rsidRPr="00150B2B">
              <w:rPr>
                <w:rFonts w:cs="Arial"/>
                <w:color w:val="000000"/>
                <w:szCs w:val="20"/>
              </w:rPr>
              <w:t xml:space="preserve"> Vladimíra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Krátká 618/5, 69172 Klobouky u Brna</w:t>
            </w:r>
          </w:p>
        </w:tc>
      </w:tr>
      <w:tr w:rsidR="00AB717E" w:rsidRPr="00150B2B" w:rsidTr="0039596C">
        <w:trPr>
          <w:trHeight w:val="9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1141/2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Koubková Jolanta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č.p. 253, 69172 Klobouky u Brna</w:t>
            </w:r>
          </w:p>
        </w:tc>
      </w:tr>
      <w:tr w:rsidR="00AB717E" w:rsidRPr="00150B2B" w:rsidTr="0039596C">
        <w:trPr>
          <w:trHeight w:val="300"/>
          <w:tblHeader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Klobouky u Brna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ostatní plocha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jc w:val="center"/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1/1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Město Klobouky u Brna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17E" w:rsidRPr="00150B2B" w:rsidRDefault="00AB717E" w:rsidP="00AB717E">
            <w:pPr>
              <w:rPr>
                <w:rFonts w:cs="Arial"/>
                <w:color w:val="000000"/>
                <w:szCs w:val="20"/>
              </w:rPr>
            </w:pPr>
            <w:r w:rsidRPr="00150B2B">
              <w:rPr>
                <w:rFonts w:cs="Arial"/>
                <w:color w:val="000000"/>
                <w:szCs w:val="20"/>
              </w:rPr>
              <w:t>nám. Míru 169/1, 69172 Klobouky u Brna</w:t>
            </w:r>
          </w:p>
        </w:tc>
      </w:tr>
    </w:tbl>
    <w:p w:rsidR="00F957A4" w:rsidRPr="00150B2B" w:rsidRDefault="007856BF" w:rsidP="00183034">
      <w:pPr>
        <w:pStyle w:val="Nadpis3"/>
        <w:tabs>
          <w:tab w:val="num" w:pos="1134"/>
        </w:tabs>
        <w:ind w:left="1134" w:hanging="850"/>
      </w:pPr>
      <w:bookmarkStart w:id="41" w:name="_Toc2777858"/>
      <w:bookmarkStart w:id="42" w:name="_Toc381555904"/>
      <w:bookmarkEnd w:id="28"/>
      <w:r>
        <w:t>M</w:t>
      </w:r>
      <w:r w:rsidR="00F957A4" w:rsidRPr="00150B2B">
        <w:t>eteorologické a klimatické údaje</w:t>
      </w:r>
      <w:bookmarkEnd w:id="41"/>
    </w:p>
    <w:p w:rsidR="00B21127" w:rsidRDefault="00222B58" w:rsidP="00C12103">
      <w:pPr>
        <w:pStyle w:val="Bntext"/>
      </w:pPr>
      <w:r w:rsidRPr="00150B2B">
        <w:t xml:space="preserve">Město Klobouky u Brna </w:t>
      </w:r>
      <w:r w:rsidR="002B63C1" w:rsidRPr="00150B2B">
        <w:t>leží</w:t>
      </w:r>
      <w:r w:rsidRPr="00150B2B">
        <w:t xml:space="preserve"> v klimatickém regionu T4 (teplá klimatická oblast), v těsné blízkosti hranice s teplou klimatickou oblastí T2. Tato oblast patří k nejteplejším oblastem jižní Moravy</w:t>
      </w:r>
      <w:r w:rsidR="002B63C1" w:rsidRPr="00150B2B">
        <w:t xml:space="preserve"> a vyznačuje se velmi dlouhým, teplým a suchým létem</w:t>
      </w:r>
      <w:r w:rsidR="00CE0D33" w:rsidRPr="00150B2B">
        <w:t>.</w:t>
      </w:r>
    </w:p>
    <w:p w:rsidR="007856BF" w:rsidRDefault="007856BF"/>
    <w:p w:rsidR="00413F64" w:rsidRPr="00150B2B" w:rsidRDefault="00CE0D33" w:rsidP="00C12103">
      <w:pPr>
        <w:pStyle w:val="Bntext"/>
      </w:pPr>
      <w:r w:rsidRPr="00150B2B">
        <w:t xml:space="preserve">Charakteristické hodnoty pro tuto klimatickou oblast jsou uvedeny v následujícím shrnutí </w:t>
      </w:r>
      <w:r w:rsidRPr="00150B2B">
        <w:rPr>
          <w:lang w:val="en-US"/>
        </w:rPr>
        <w:t>[17]</w:t>
      </w:r>
      <w:r w:rsidRPr="00150B2B">
        <w:t>:</w:t>
      </w:r>
      <w:r w:rsidR="002B63C1" w:rsidRPr="00150B2B">
        <w:t xml:space="preserve"> </w:t>
      </w:r>
    </w:p>
    <w:p w:rsidR="00CE0D33" w:rsidRPr="00150B2B" w:rsidRDefault="005B5B64" w:rsidP="005B5B64">
      <w:pPr>
        <w:pStyle w:val="Bntext"/>
        <w:numPr>
          <w:ilvl w:val="0"/>
          <w:numId w:val="25"/>
        </w:numPr>
        <w:tabs>
          <w:tab w:val="left" w:pos="4253"/>
        </w:tabs>
      </w:pPr>
      <w:r w:rsidRPr="00150B2B">
        <w:t>Počet letních dní:</w:t>
      </w:r>
      <w:r w:rsidRPr="00150B2B">
        <w:tab/>
        <w:t>60-70</w:t>
      </w:r>
      <w:r w:rsidRPr="00150B2B">
        <w:tab/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Počet dní s průměrnou teplotou:</w:t>
      </w:r>
      <w:r w:rsidRPr="00150B2B">
        <w:tab/>
        <w:t>170-180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Počet dní s mrazem:</w:t>
      </w:r>
      <w:r w:rsidRPr="00150B2B">
        <w:tab/>
      </w:r>
      <w:r w:rsidRPr="00150B2B">
        <w:tab/>
      </w:r>
      <w:r w:rsidRPr="00150B2B">
        <w:tab/>
        <w:t>100-110</w:t>
      </w:r>
      <w:r w:rsidRPr="00150B2B">
        <w:tab/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Počet ledových dní:</w:t>
      </w:r>
      <w:r w:rsidRPr="00150B2B">
        <w:tab/>
      </w:r>
      <w:r w:rsidRPr="00150B2B">
        <w:tab/>
      </w:r>
      <w:r w:rsidRPr="00150B2B">
        <w:tab/>
        <w:t>30-40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Průměrná lednová teplota:</w:t>
      </w:r>
      <w:r w:rsidRPr="00150B2B">
        <w:tab/>
      </w:r>
      <w:r w:rsidRPr="00150B2B">
        <w:tab/>
      </w:r>
      <w:r w:rsidRPr="00150B2B">
        <w:tab/>
        <w:t>-2 až -3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Průměrná dubnová teplota:</w:t>
      </w:r>
      <w:r w:rsidRPr="00150B2B">
        <w:tab/>
      </w:r>
      <w:r w:rsidRPr="00150B2B">
        <w:tab/>
      </w:r>
      <w:r w:rsidRPr="00150B2B">
        <w:tab/>
        <w:t>9-10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Průměrná červencová teplota:</w:t>
      </w:r>
      <w:r w:rsidRPr="00150B2B">
        <w:tab/>
      </w:r>
      <w:r w:rsidRPr="00150B2B">
        <w:tab/>
      </w:r>
      <w:r w:rsidRPr="00150B2B">
        <w:tab/>
        <w:t>19-20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Průměrná říjnová teplota:</w:t>
      </w:r>
      <w:r w:rsidRPr="00150B2B">
        <w:tab/>
      </w:r>
      <w:r w:rsidRPr="00150B2B">
        <w:tab/>
      </w:r>
      <w:r w:rsidRPr="00150B2B">
        <w:tab/>
        <w:t>9-10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Počet dní se srážkami:</w:t>
      </w:r>
      <w:r w:rsidRPr="00150B2B">
        <w:tab/>
      </w:r>
      <w:r w:rsidRPr="00150B2B">
        <w:tab/>
      </w:r>
      <w:r w:rsidRPr="00150B2B">
        <w:tab/>
        <w:t>80-90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Suma srážek ve vegetačním období:</w:t>
      </w:r>
      <w:r w:rsidRPr="00150B2B">
        <w:tab/>
        <w:t>300-350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Suma srážek v zimním období:</w:t>
      </w:r>
      <w:r w:rsidRPr="00150B2B">
        <w:tab/>
      </w:r>
      <w:r w:rsidRPr="00150B2B">
        <w:tab/>
        <w:t>200-300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Počet dní se sněhovou pokrývkou:</w:t>
      </w:r>
      <w:r w:rsidRPr="00150B2B">
        <w:tab/>
        <w:t>40-50</w:t>
      </w:r>
    </w:p>
    <w:p w:rsidR="005B5B64" w:rsidRPr="00150B2B" w:rsidRDefault="005B5B64" w:rsidP="005B5B64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Počet zatažených dní:</w:t>
      </w:r>
      <w:r w:rsidRPr="00150B2B">
        <w:tab/>
      </w:r>
      <w:r w:rsidRPr="00150B2B">
        <w:tab/>
      </w:r>
      <w:r w:rsidRPr="00150B2B">
        <w:tab/>
        <w:t>110-120</w:t>
      </w:r>
    </w:p>
    <w:p w:rsidR="00177887" w:rsidRPr="00150B2B" w:rsidRDefault="005B5B64" w:rsidP="00177887">
      <w:pPr>
        <w:pStyle w:val="Bntext"/>
        <w:numPr>
          <w:ilvl w:val="0"/>
          <w:numId w:val="25"/>
        </w:numPr>
        <w:tabs>
          <w:tab w:val="left" w:pos="3402"/>
        </w:tabs>
      </w:pPr>
      <w:r w:rsidRPr="00150B2B">
        <w:t>Počet jasných dní:</w:t>
      </w:r>
      <w:r w:rsidRPr="00150B2B">
        <w:tab/>
      </w:r>
      <w:r w:rsidRPr="00150B2B">
        <w:tab/>
      </w:r>
      <w:r w:rsidRPr="00150B2B">
        <w:tab/>
        <w:t>50-60</w:t>
      </w:r>
    </w:p>
    <w:p w:rsidR="00177887" w:rsidRPr="00150B2B" w:rsidRDefault="00177887" w:rsidP="00177887">
      <w:pPr>
        <w:pStyle w:val="Bntext"/>
        <w:tabs>
          <w:tab w:val="left" w:pos="3402"/>
        </w:tabs>
        <w:rPr>
          <w:sz w:val="16"/>
          <w:szCs w:val="16"/>
        </w:rPr>
      </w:pPr>
    </w:p>
    <w:p w:rsidR="00B921AA" w:rsidRPr="00150B2B" w:rsidRDefault="00263F04" w:rsidP="00B921AA">
      <w:pPr>
        <w:pStyle w:val="Nadpis2"/>
      </w:pPr>
      <w:bookmarkStart w:id="43" w:name="_Toc2777859"/>
      <w:r w:rsidRPr="00150B2B">
        <w:lastRenderedPageBreak/>
        <w:t>Celkový popis</w:t>
      </w:r>
      <w:r w:rsidR="008F148E" w:rsidRPr="00150B2B">
        <w:t xml:space="preserve"> </w:t>
      </w:r>
      <w:r w:rsidR="003D190D" w:rsidRPr="00150B2B">
        <w:t>stavby</w:t>
      </w:r>
      <w:bookmarkEnd w:id="42"/>
      <w:bookmarkEnd w:id="43"/>
      <w:r w:rsidR="00B921AA" w:rsidRPr="00150B2B">
        <w:t xml:space="preserve"> </w:t>
      </w:r>
    </w:p>
    <w:p w:rsidR="00C12103" w:rsidRPr="00150B2B" w:rsidRDefault="00C12103" w:rsidP="00DD5E20">
      <w:pPr>
        <w:pStyle w:val="B22"/>
        <w:tabs>
          <w:tab w:val="left" w:pos="1134"/>
        </w:tabs>
        <w:ind w:hanging="436"/>
        <w:rPr>
          <w:sz w:val="24"/>
        </w:rPr>
      </w:pPr>
      <w:bookmarkStart w:id="44" w:name="_Ref531349556"/>
      <w:bookmarkStart w:id="45" w:name="_Toc2777860"/>
      <w:r w:rsidRPr="00150B2B">
        <w:rPr>
          <w:sz w:val="24"/>
        </w:rPr>
        <w:t>Základní charakteristika stavby a jejího užívání</w:t>
      </w:r>
      <w:bookmarkEnd w:id="44"/>
      <w:bookmarkEnd w:id="45"/>
    </w:p>
    <w:p w:rsidR="00F7266F" w:rsidRPr="00150B2B" w:rsidRDefault="00F7266F" w:rsidP="00F7266F">
      <w:pPr>
        <w:pStyle w:val="Bntext"/>
      </w:pPr>
      <w:bookmarkStart w:id="46" w:name="_Toc327772663"/>
      <w:r w:rsidRPr="00150B2B">
        <w:t>Část nemovitostí v ulici Masarykova má odpadní vody zaústěny do septiků či žump</w:t>
      </w:r>
      <w:r w:rsidR="006802A3" w:rsidRPr="00150B2B">
        <w:t>.</w:t>
      </w:r>
      <w:r w:rsidRPr="00150B2B">
        <w:t xml:space="preserve"> </w:t>
      </w:r>
      <w:r w:rsidR="006802A3" w:rsidRPr="00150B2B">
        <w:t>Z</w:t>
      </w:r>
      <w:r w:rsidRPr="00150B2B">
        <w:t xml:space="preserve">bylá část je napojena na stávající jednotnou kanalizaci v ulici Masarykova a Příční. Výstavbou </w:t>
      </w:r>
      <w:r w:rsidR="006802A3" w:rsidRPr="00150B2B">
        <w:t xml:space="preserve">navržené </w:t>
      </w:r>
      <w:r w:rsidRPr="00150B2B">
        <w:t xml:space="preserve">kanalizace dojde k podchycení odpadních vod, které ústí do septiků </w:t>
      </w:r>
      <w:r w:rsidR="006802A3" w:rsidRPr="00150B2B">
        <w:t>či</w:t>
      </w:r>
      <w:r w:rsidRPr="00150B2B">
        <w:t xml:space="preserve"> žump, a jejich následnému odvedení na čistírnu odpadních vod umístěnou za městem. Po napojení na nově vybudovanou kanalizaci dojde k následnému zrušení </w:t>
      </w:r>
      <w:r w:rsidR="006802A3" w:rsidRPr="00150B2B">
        <w:t xml:space="preserve">těchto </w:t>
      </w:r>
      <w:r w:rsidRPr="00150B2B">
        <w:t>septiků a žump. Navržená stoka, o jmenovité světlosti potrubí DN 300, bude připojena na stávající jednotnou kanalizaci PVC DN 500 ve vozovce ulice Příční. Realizací kanalizace dojde ze zlepšení jakosti povrchových vod a následnému posílení ekologického významu.</w:t>
      </w:r>
    </w:p>
    <w:p w:rsidR="006802A3" w:rsidRPr="00150B2B" w:rsidRDefault="006802A3" w:rsidP="00F7266F">
      <w:pPr>
        <w:pStyle w:val="Bntext"/>
      </w:pPr>
      <w:r w:rsidRPr="00150B2B">
        <w:t>Celková délka navržené kanalizace je 341,30 m. Minimální sklon stoky je navržen 1,37% a maximální 2,</w:t>
      </w:r>
      <w:r w:rsidR="00F90895" w:rsidRPr="00150B2B">
        <w:t>84</w:t>
      </w:r>
      <w:r w:rsidRPr="00150B2B">
        <w:t xml:space="preserve"> %. </w:t>
      </w:r>
      <w:r w:rsidR="00F90895" w:rsidRPr="00150B2B">
        <w:t>Pro navrhovanou stoku je navržen systém kanalizačních trubek z PVC SN 8 s naformovaným hrdlem a těsnícím kroužkem z elastomeru o jmenovité světlosti DN 300. V místě křížení zpevněné místní komunikace je navrženo potrubí PP SN 10 DN 300 o délce 8,8 m.</w:t>
      </w:r>
      <w:r w:rsidRPr="00150B2B">
        <w:t xml:space="preserve"> Kanalizační šachty jsou na stoce navrženy jako revizní a lomové, plastové o D</w:t>
      </w:r>
      <w:r w:rsidR="003C6572" w:rsidRPr="00150B2B">
        <w:t>N</w:t>
      </w:r>
      <w:r w:rsidRPr="00150B2B">
        <w:t xml:space="preserve"> </w:t>
      </w:r>
      <w:r w:rsidR="00F90895" w:rsidRPr="00150B2B">
        <w:t>630 a DN 800</w:t>
      </w:r>
      <w:r w:rsidRPr="00150B2B">
        <w:t>. Celkově je navrženo 17 ks šachet.</w:t>
      </w:r>
    </w:p>
    <w:p w:rsidR="00D75818" w:rsidRPr="00150B2B" w:rsidRDefault="007A0C12" w:rsidP="00D75818">
      <w:pPr>
        <w:pStyle w:val="Bntext"/>
      </w:pPr>
      <w:r w:rsidRPr="00150B2B">
        <w:t>Součástí výstavby bude i realizace kanalizačních přípojek v místech stávajících vyústí do vodního toku. Vlastníci jednotlivých nemovitostí si zažádají u stavebního úřadu o vydání územního souhlasu o připojení nemovitost</w:t>
      </w:r>
      <w:r w:rsidR="00857A66" w:rsidRPr="00150B2B">
        <w:t>i</w:t>
      </w:r>
      <w:r w:rsidRPr="00150B2B">
        <w:t xml:space="preserve"> na kanalizační síť a připojí se </w:t>
      </w:r>
      <w:r w:rsidR="007C7F60" w:rsidRPr="00150B2B">
        <w:t>ihned</w:t>
      </w:r>
      <w:r w:rsidR="00857A66" w:rsidRPr="00150B2B">
        <w:t>,</w:t>
      </w:r>
      <w:r w:rsidR="007C7F60" w:rsidRPr="00150B2B">
        <w:t xml:space="preserve"> v průběhu výstavby </w:t>
      </w:r>
      <w:r w:rsidR="00857A66" w:rsidRPr="00150B2B">
        <w:t xml:space="preserve">kanalizace, </w:t>
      </w:r>
      <w:r w:rsidRPr="00150B2B">
        <w:t>k již realizované kanalizační přípojce. Celkový počet kanalizačních přípojek je 20.</w:t>
      </w:r>
      <w:bookmarkEnd w:id="46"/>
    </w:p>
    <w:p w:rsidR="00D0503F" w:rsidRPr="00150B2B" w:rsidRDefault="00D0503F" w:rsidP="00DD5E20">
      <w:pPr>
        <w:pStyle w:val="B21a"/>
        <w:tabs>
          <w:tab w:val="left" w:pos="1134"/>
          <w:tab w:val="left" w:pos="1418"/>
        </w:tabs>
        <w:ind w:left="709" w:hanging="283"/>
      </w:pPr>
      <w:bookmarkStart w:id="47" w:name="_Toc484693494"/>
      <w:bookmarkStart w:id="48" w:name="_Toc2777861"/>
      <w:bookmarkStart w:id="49" w:name="_Toc372286259"/>
      <w:r w:rsidRPr="00150B2B">
        <w:t>Nová stavba nebo změna dokončené stavby</w:t>
      </w:r>
      <w:bookmarkEnd w:id="47"/>
      <w:bookmarkEnd w:id="48"/>
    </w:p>
    <w:p w:rsidR="00857A66" w:rsidRPr="00150B2B" w:rsidRDefault="00D0503F" w:rsidP="00D0503F">
      <w:pPr>
        <w:pStyle w:val="Bntext"/>
      </w:pPr>
      <w:r w:rsidRPr="00150B2B">
        <w:t>Jedná se o novou stavbu.</w:t>
      </w:r>
    </w:p>
    <w:p w:rsidR="00D0503F" w:rsidRPr="00150B2B" w:rsidRDefault="00D0503F" w:rsidP="00DD5E20">
      <w:pPr>
        <w:pStyle w:val="B21a"/>
        <w:tabs>
          <w:tab w:val="left" w:pos="1418"/>
        </w:tabs>
        <w:ind w:left="709" w:hanging="283"/>
      </w:pPr>
      <w:bookmarkStart w:id="50" w:name="_Toc372286260"/>
      <w:bookmarkStart w:id="51" w:name="_Toc484693495"/>
      <w:bookmarkStart w:id="52" w:name="_Toc2777862"/>
      <w:bookmarkEnd w:id="49"/>
      <w:r w:rsidRPr="00150B2B">
        <w:t>Účel užívání stavby</w:t>
      </w:r>
      <w:bookmarkEnd w:id="50"/>
      <w:bookmarkEnd w:id="51"/>
      <w:bookmarkEnd w:id="52"/>
    </w:p>
    <w:p w:rsidR="007F170D" w:rsidRPr="00150B2B" w:rsidRDefault="007F170D" w:rsidP="00D0503F">
      <w:pPr>
        <w:pStyle w:val="Bntext"/>
      </w:pPr>
      <w:bookmarkStart w:id="53" w:name="_Toc213060129"/>
      <w:bookmarkStart w:id="54" w:name="_Toc256140842"/>
      <w:bookmarkStart w:id="55" w:name="_Toc372286261"/>
      <w:r w:rsidRPr="00150B2B">
        <w:rPr>
          <w:szCs w:val="20"/>
        </w:rPr>
        <w:t xml:space="preserve">Účelem řešení kanalizační sítě je zajistit podchycení a odvádění odpadních a dešťových vod  (jedná se o jednotnou </w:t>
      </w:r>
      <w:r w:rsidRPr="00150B2B">
        <w:t>stokovou síť), jejich odvedení na čištění a možnost jejich vypouštění do vod povrchových v souladu se stávající legislativou</w:t>
      </w:r>
      <w:r w:rsidRPr="00150B2B">
        <w:rPr>
          <w:szCs w:val="20"/>
        </w:rPr>
        <w:t xml:space="preserve">. Hlavním důvodem výstavby kanalizace je zajištění vypouštění takových odpadních vod, aby vodní recipient dosahoval hodnot znečištění nepřesahující imisní standardy přípustného znečištění povrchových vod dané nařízením vlády č. </w:t>
      </w:r>
      <w:r w:rsidRPr="00150B2B">
        <w:t>401/2015 Sb.</w:t>
      </w:r>
    </w:p>
    <w:p w:rsidR="00D0503F" w:rsidRPr="00150B2B" w:rsidRDefault="00D0503F" w:rsidP="00DD5E20">
      <w:pPr>
        <w:pStyle w:val="B21a"/>
        <w:tabs>
          <w:tab w:val="left" w:pos="1418"/>
        </w:tabs>
        <w:ind w:left="709" w:hanging="283"/>
      </w:pPr>
      <w:bookmarkStart w:id="56" w:name="_Toc484693496"/>
      <w:bookmarkStart w:id="57" w:name="_Toc2777863"/>
      <w:r w:rsidRPr="00150B2B">
        <w:t>Trvalá nebo dočasná stavba</w:t>
      </w:r>
      <w:bookmarkEnd w:id="56"/>
      <w:bookmarkEnd w:id="57"/>
    </w:p>
    <w:p w:rsidR="00D0503F" w:rsidRPr="00150B2B" w:rsidRDefault="00D0503F" w:rsidP="00D0503F">
      <w:pPr>
        <w:pStyle w:val="Bntext"/>
      </w:pPr>
      <w:r w:rsidRPr="00150B2B">
        <w:t>Stavba je navržena jako trvalá.</w:t>
      </w:r>
    </w:p>
    <w:p w:rsidR="00283C01" w:rsidRPr="00150B2B" w:rsidRDefault="00021DB4" w:rsidP="00DD5E20">
      <w:pPr>
        <w:pStyle w:val="B21a"/>
        <w:tabs>
          <w:tab w:val="left" w:pos="1418"/>
        </w:tabs>
        <w:ind w:left="709" w:hanging="283"/>
      </w:pPr>
      <w:bookmarkStart w:id="58" w:name="_Toc2777864"/>
      <w:bookmarkStart w:id="59" w:name="_Toc484693498"/>
      <w:r w:rsidRPr="00150B2B">
        <w:t>I</w:t>
      </w:r>
      <w:r w:rsidR="00283C01" w:rsidRPr="00150B2B">
        <w:t>nformace o vydaných rozhodnutích o povolení výjimky z technických požadavků na stavby a technických požadavků zabezpečujících bezbariérové užívání stavby</w:t>
      </w:r>
      <w:bookmarkEnd w:id="58"/>
    </w:p>
    <w:bookmarkEnd w:id="59"/>
    <w:p w:rsidR="00021DB4" w:rsidRPr="00150B2B" w:rsidRDefault="00D0503F" w:rsidP="00987437">
      <w:pPr>
        <w:jc w:val="both"/>
      </w:pPr>
      <w:r w:rsidRPr="00150B2B">
        <w:t xml:space="preserve">Návrh stavby </w:t>
      </w:r>
      <w:r w:rsidRPr="00150B2B">
        <w:rPr>
          <w:i/>
        </w:rPr>
        <w:t xml:space="preserve">Klobouky u Brna - </w:t>
      </w:r>
      <w:r w:rsidR="001A2FF0" w:rsidRPr="00150B2B">
        <w:rPr>
          <w:i/>
        </w:rPr>
        <w:t>kanalizace v ulici Masarykova</w:t>
      </w:r>
      <w:r w:rsidRPr="00150B2B">
        <w:t xml:space="preserve"> je v souladu s platnými právními předpisy</w:t>
      </w:r>
      <w:r w:rsidR="00987437" w:rsidRPr="00150B2B">
        <w:t>.</w:t>
      </w:r>
    </w:p>
    <w:p w:rsidR="00D0503F" w:rsidRPr="00150B2B" w:rsidRDefault="00D0503F" w:rsidP="00D0503F">
      <w:pPr>
        <w:pStyle w:val="Bntext"/>
      </w:pPr>
      <w:r w:rsidRPr="00150B2B">
        <w:t xml:space="preserve">Vzhledem k charakteru navrhované stavby, která nespadá podle </w:t>
      </w:r>
      <w:r w:rsidRPr="00150B2B">
        <w:rPr>
          <w:i/>
          <w:iCs/>
        </w:rPr>
        <w:t>§ 2 vyhlášky č. 398/2009 Sb. o obecných technických požadavcích zabezpečujících bezbariérové užívání staveb</w:t>
      </w:r>
      <w:r w:rsidRPr="00150B2B">
        <w:t xml:space="preserve"> do skupiny objektů vymezených v rozsahu platnosti, se uvedená problematika neřeší. Vzhledem k charakteru stavby se nepředpokládá užívání stavby osobami s omezenou schopností pohybu a orientace.</w:t>
      </w:r>
    </w:p>
    <w:p w:rsidR="00D0503F" w:rsidRPr="00150B2B" w:rsidRDefault="00D0503F" w:rsidP="00DD5E20">
      <w:pPr>
        <w:pStyle w:val="B21a"/>
        <w:tabs>
          <w:tab w:val="left" w:pos="1418"/>
        </w:tabs>
        <w:ind w:left="709" w:hanging="283"/>
      </w:pPr>
      <w:bookmarkStart w:id="60" w:name="_Toc484693499"/>
      <w:bookmarkStart w:id="61" w:name="_Toc2777865"/>
      <w:r w:rsidRPr="00150B2B">
        <w:t>Údaje o spl</w:t>
      </w:r>
      <w:r w:rsidR="00784C15" w:rsidRPr="00150B2B">
        <w:t>n</w:t>
      </w:r>
      <w:r w:rsidRPr="00150B2B">
        <w:t>ění po</w:t>
      </w:r>
      <w:r w:rsidR="00B37532" w:rsidRPr="00150B2B">
        <w:t>dmínek</w:t>
      </w:r>
      <w:r w:rsidRPr="00150B2B">
        <w:t xml:space="preserve"> </w:t>
      </w:r>
      <w:r w:rsidR="00283C01" w:rsidRPr="00150B2B">
        <w:t xml:space="preserve">závazných stanovisek </w:t>
      </w:r>
      <w:r w:rsidRPr="00150B2B">
        <w:t>dotčených orgánů</w:t>
      </w:r>
      <w:bookmarkEnd w:id="60"/>
      <w:bookmarkEnd w:id="61"/>
    </w:p>
    <w:bookmarkEnd w:id="53"/>
    <w:bookmarkEnd w:id="54"/>
    <w:bookmarkEnd w:id="55"/>
    <w:p w:rsidR="00D0503F" w:rsidRPr="00150B2B" w:rsidRDefault="00D0503F" w:rsidP="00D0503F">
      <w:pPr>
        <w:pStyle w:val="Bntext"/>
      </w:pPr>
      <w:r w:rsidRPr="00150B2B">
        <w:t xml:space="preserve">Požadavky dotčených orgánů byly zapracovány do dokumentace. Viz kapitola </w:t>
      </w:r>
      <w:r w:rsidR="00CE7DBD" w:rsidRPr="00150B2B">
        <w:fldChar w:fldCharType="begin"/>
      </w:r>
      <w:r w:rsidR="00CE7DBD" w:rsidRPr="00150B2B">
        <w:instrText xml:space="preserve"> REF _Ref480527892 \r \h </w:instrText>
      </w:r>
      <w:r w:rsidR="00150B2B">
        <w:instrText xml:space="preserve"> \* MERGEFORMAT </w:instrText>
      </w:r>
      <w:r w:rsidR="00CE7DBD" w:rsidRPr="00150B2B">
        <w:fldChar w:fldCharType="separate"/>
      </w:r>
      <w:r w:rsidR="00685FF2">
        <w:t>B.1.d</w:t>
      </w:r>
      <w:r w:rsidR="00CE7DBD" w:rsidRPr="00150B2B">
        <w:fldChar w:fldCharType="end"/>
      </w:r>
      <w:r w:rsidRPr="00150B2B">
        <w:t>.</w:t>
      </w:r>
    </w:p>
    <w:p w:rsidR="00CA199B" w:rsidRPr="00150B2B" w:rsidRDefault="00CA199B" w:rsidP="00DD5E20">
      <w:pPr>
        <w:pStyle w:val="B21a"/>
        <w:tabs>
          <w:tab w:val="left" w:pos="1418"/>
        </w:tabs>
        <w:ind w:left="709" w:hanging="283"/>
      </w:pPr>
      <w:bookmarkStart w:id="62" w:name="_Toc484693497"/>
      <w:bookmarkStart w:id="63" w:name="_Toc2777866"/>
      <w:bookmarkStart w:id="64" w:name="_Toc484693500"/>
      <w:r w:rsidRPr="00150B2B">
        <w:t>Údaje o ochraně stavby podle jiných právních předpisů</w:t>
      </w:r>
      <w:bookmarkEnd w:id="62"/>
      <w:bookmarkEnd w:id="63"/>
    </w:p>
    <w:p w:rsidR="00F60AA3" w:rsidRPr="00150B2B" w:rsidRDefault="00CA199B" w:rsidP="00CA199B">
      <w:pPr>
        <w:pStyle w:val="Bntext"/>
      </w:pPr>
      <w:r w:rsidRPr="00150B2B">
        <w:t>Stavba nespadá pod ochranu podle jiných právních předpisů.</w:t>
      </w:r>
    </w:p>
    <w:p w:rsidR="00D0503F" w:rsidRPr="00150B2B" w:rsidRDefault="00D0503F" w:rsidP="00DD5E20">
      <w:pPr>
        <w:pStyle w:val="B21a"/>
        <w:tabs>
          <w:tab w:val="left" w:pos="1418"/>
        </w:tabs>
        <w:ind w:left="709" w:hanging="283"/>
      </w:pPr>
      <w:bookmarkStart w:id="65" w:name="_Toc484693501"/>
      <w:bookmarkStart w:id="66" w:name="_Toc2777867"/>
      <w:bookmarkEnd w:id="64"/>
      <w:r w:rsidRPr="00150B2B">
        <w:lastRenderedPageBreak/>
        <w:t xml:space="preserve">Navrhované </w:t>
      </w:r>
      <w:r w:rsidR="00CA199B" w:rsidRPr="00150B2B">
        <w:t>parametry</w:t>
      </w:r>
      <w:r w:rsidRPr="00150B2B">
        <w:t xml:space="preserve"> stavby</w:t>
      </w:r>
      <w:bookmarkEnd w:id="65"/>
      <w:bookmarkEnd w:id="66"/>
    </w:p>
    <w:p w:rsidR="00F466F8" w:rsidRPr="00150B2B" w:rsidRDefault="00110E8C" w:rsidP="00F466F8">
      <w:pPr>
        <w:pStyle w:val="Bntext"/>
      </w:pPr>
      <w:bookmarkStart w:id="67" w:name="_Hlk531704957"/>
      <w:bookmarkStart w:id="68" w:name="_Toc372286266"/>
      <w:r w:rsidRPr="00150B2B">
        <w:t xml:space="preserve">Vzhledem k výškovému uspořádání zástavby v ulici Masarykova jsou do stávající kanalizace vedoucí ulicí napojeny pouze nemovitosti na severní straně ulice. </w:t>
      </w:r>
      <w:r w:rsidR="00F466F8" w:rsidRPr="00150B2B">
        <w:t>Zbylá část nemovitostí</w:t>
      </w:r>
      <w:r w:rsidRPr="00150B2B">
        <w:t xml:space="preserve"> (jižní strana ulice)</w:t>
      </w:r>
      <w:r w:rsidR="00F466F8" w:rsidRPr="00150B2B">
        <w:t xml:space="preserve"> má odpadní vody zaústěny do septiků a žump.</w:t>
      </w:r>
      <w:bookmarkEnd w:id="67"/>
      <w:r w:rsidR="00F466F8" w:rsidRPr="00150B2B">
        <w:t xml:space="preserve"> Výstavbou </w:t>
      </w:r>
      <w:r w:rsidRPr="00150B2B">
        <w:t xml:space="preserve">navrhované </w:t>
      </w:r>
      <w:r w:rsidR="00F466F8" w:rsidRPr="00150B2B">
        <w:t xml:space="preserve">kanalizace dojde k podchycení těchto vod a jejich odvedení na čistírnu odpadních vod. </w:t>
      </w:r>
    </w:p>
    <w:p w:rsidR="00F466F8" w:rsidRPr="00150B2B" w:rsidRDefault="00F466F8" w:rsidP="00F466F8">
      <w:pPr>
        <w:pStyle w:val="Bntext"/>
      </w:pPr>
      <w:r w:rsidRPr="00150B2B">
        <w:t xml:space="preserve">Navrženou výstavbou kanalizace dojde k zamezení znečišťování půdního prostřední, povrchových a podzemních vod, a tím tak ke zlepšení jakosti vody a posílení ekologického významu Klobouckého potoka a níže tekoucích vodních toků. Ze sociálního hlediska dojde výstavbou kanalizace ke snížení zdravotních rizik a negativních estetických dopadů. </w:t>
      </w:r>
    </w:p>
    <w:p w:rsidR="00F466F8" w:rsidRPr="00150B2B" w:rsidRDefault="00F466F8" w:rsidP="00F466F8">
      <w:pPr>
        <w:pStyle w:val="Bntext"/>
      </w:pPr>
      <w:r w:rsidRPr="00150B2B">
        <w:t xml:space="preserve">Navržená stoka, o jmenovité světlosti DN 300, bude připojena na stávající jednotnou kanalizaci PVC DN 500 ve vozovce ulice Příční. Kanalizace je navržena jako jednotná, gravitační, s celkovou délkou 341,30 m. Součástí realizace bude výstavba celkově 17-ti revizních a lomových šachet. </w:t>
      </w:r>
    </w:p>
    <w:p w:rsidR="00D0503F" w:rsidRPr="00150B2B" w:rsidRDefault="00A735B4" w:rsidP="00D0503F">
      <w:pPr>
        <w:pStyle w:val="Bntext"/>
      </w:pPr>
      <w:r w:rsidRPr="00150B2B">
        <w:t xml:space="preserve">Z prostorových důvodů nejsou v některých úsecích splněny požadavky na minimální odstupy při souběhu podzemních sítí a vzdálenosti od budov při souběhu dle ČSN 73 6005.  </w:t>
      </w:r>
      <w:r w:rsidR="000B0A61" w:rsidRPr="00150B2B">
        <w:t xml:space="preserve">S navrženou trasou i odstupy souhlasí správce vodního toku (souběžný </w:t>
      </w:r>
      <w:proofErr w:type="spellStart"/>
      <w:r w:rsidR="000B0A61" w:rsidRPr="00150B2B">
        <w:t>zatrubněný</w:t>
      </w:r>
      <w:proofErr w:type="spellEnd"/>
      <w:r w:rsidR="000B0A61" w:rsidRPr="00150B2B">
        <w:t xml:space="preserve"> vodní tok) i budoucí správce kanalizace, viz </w:t>
      </w:r>
      <w:r w:rsidR="000B0A61" w:rsidRPr="00150B2B">
        <w:fldChar w:fldCharType="begin"/>
      </w:r>
      <w:r w:rsidR="000B0A61" w:rsidRPr="00150B2B">
        <w:instrText xml:space="preserve"> REF _Ref531608802 \r \h </w:instrText>
      </w:r>
      <w:r w:rsidR="00150B2B">
        <w:instrText xml:space="preserve"> \* MERGEFORMAT </w:instrText>
      </w:r>
      <w:r w:rsidR="000B0A61" w:rsidRPr="00150B2B">
        <w:fldChar w:fldCharType="separate"/>
      </w:r>
      <w:r w:rsidR="00685FF2">
        <w:t>B.1.d</w:t>
      </w:r>
      <w:r w:rsidR="000B0A61" w:rsidRPr="00150B2B">
        <w:fldChar w:fldCharType="end"/>
      </w:r>
      <w:r w:rsidR="000B0A61" w:rsidRPr="00150B2B">
        <w:t>.</w:t>
      </w:r>
    </w:p>
    <w:p w:rsidR="00D0503F" w:rsidRPr="00150B2B" w:rsidRDefault="00D0503F" w:rsidP="00DD5E20">
      <w:pPr>
        <w:pStyle w:val="B21a"/>
        <w:tabs>
          <w:tab w:val="left" w:pos="1418"/>
        </w:tabs>
        <w:ind w:left="709" w:hanging="283"/>
      </w:pPr>
      <w:bookmarkStart w:id="69" w:name="_Toc484693502"/>
      <w:bookmarkStart w:id="70" w:name="_Ref531339426"/>
      <w:bookmarkStart w:id="71" w:name="_Toc2777868"/>
      <w:r w:rsidRPr="00150B2B">
        <w:t>Základní bilance stavby</w:t>
      </w:r>
      <w:bookmarkEnd w:id="68"/>
      <w:bookmarkEnd w:id="69"/>
      <w:bookmarkEnd w:id="70"/>
      <w:bookmarkEnd w:id="71"/>
    </w:p>
    <w:p w:rsidR="00D90102" w:rsidRPr="00B431CA" w:rsidRDefault="00D90102" w:rsidP="00D90102">
      <w:bookmarkStart w:id="72" w:name="_Hlk485285914"/>
      <w:r w:rsidRPr="006B3B21">
        <w:t xml:space="preserve">Pro stavbu bylo provedeno vyhodnocení bilance humusu a zeminy. Celkem se získá cca </w:t>
      </w:r>
      <w:r w:rsidR="0056188D">
        <w:t>60</w:t>
      </w:r>
      <w:r w:rsidRPr="006B3B21">
        <w:t xml:space="preserve"> m</w:t>
      </w:r>
      <w:r w:rsidRPr="006B3B21">
        <w:rPr>
          <w:vertAlign w:val="superscript"/>
        </w:rPr>
        <w:t>3</w:t>
      </w:r>
      <w:r w:rsidRPr="006B3B21">
        <w:t xml:space="preserve"> humusu. Celková potřeba humusu na </w:t>
      </w:r>
      <w:r w:rsidRPr="00B431CA">
        <w:t xml:space="preserve">ohumusování </w:t>
      </w:r>
      <w:r w:rsidR="006B3B21" w:rsidRPr="00B431CA">
        <w:t>nově vzniklého terénu</w:t>
      </w:r>
      <w:r w:rsidRPr="00B431CA">
        <w:t xml:space="preserve"> činí cca </w:t>
      </w:r>
      <w:r w:rsidR="006B3B21" w:rsidRPr="00B431CA">
        <w:t>5</w:t>
      </w:r>
      <w:r w:rsidR="0056188D" w:rsidRPr="00B431CA">
        <w:t>7</w:t>
      </w:r>
      <w:r w:rsidRPr="00B431CA">
        <w:t xml:space="preserve"> m</w:t>
      </w:r>
      <w:r w:rsidRPr="00B431CA">
        <w:rPr>
          <w:vertAlign w:val="superscript"/>
        </w:rPr>
        <w:t>3</w:t>
      </w:r>
      <w:r w:rsidRPr="00B431CA">
        <w:t xml:space="preserve"> humusu. Přebytek humusu v množství cca </w:t>
      </w:r>
      <w:r w:rsidR="0056188D" w:rsidRPr="00B431CA">
        <w:t>3</w:t>
      </w:r>
      <w:r w:rsidRPr="00B431CA">
        <w:t xml:space="preserve"> m</w:t>
      </w:r>
      <w:r w:rsidRPr="00B431CA">
        <w:rPr>
          <w:vertAlign w:val="superscript"/>
        </w:rPr>
        <w:t>3</w:t>
      </w:r>
      <w:r w:rsidRPr="00B431CA">
        <w:t xml:space="preserve"> bude uložen na mezideponii na skládku (</w:t>
      </w:r>
      <w:proofErr w:type="spellStart"/>
      <w:r w:rsidRPr="00B431CA">
        <w:t>parc</w:t>
      </w:r>
      <w:proofErr w:type="spellEnd"/>
      <w:r w:rsidRPr="00B431CA">
        <w:t xml:space="preserve">. č. 2515/2), kterou provozuje Město Klobouky u Brna. Zemina zde bude uložena dle pokynů správce skládky a bude následně použita na ohumusování svrchní krycí vrstvu skládky, příp. na další terénní úpravy dle pokynů </w:t>
      </w:r>
      <w:proofErr w:type="spellStart"/>
      <w:r w:rsidRPr="00B431CA">
        <w:t>MěÚ</w:t>
      </w:r>
      <w:proofErr w:type="spellEnd"/>
      <w:r w:rsidRPr="00B431CA">
        <w:t xml:space="preserve"> Klobouky u Brna.</w:t>
      </w:r>
    </w:p>
    <w:bookmarkEnd w:id="72"/>
    <w:p w:rsidR="00D90102" w:rsidRPr="00D4517D" w:rsidRDefault="00D90102" w:rsidP="00D90102">
      <w:r w:rsidRPr="00B431CA">
        <w:t xml:space="preserve">Při výkopech na celé stavbě se získá celkem cca </w:t>
      </w:r>
      <w:r w:rsidR="0056188D" w:rsidRPr="00B431CA">
        <w:t>268</w:t>
      </w:r>
      <w:r w:rsidRPr="00B431CA">
        <w:t xml:space="preserve"> m</w:t>
      </w:r>
      <w:r w:rsidRPr="00B431CA">
        <w:rPr>
          <w:vertAlign w:val="superscript"/>
        </w:rPr>
        <w:t>3</w:t>
      </w:r>
      <w:r w:rsidRPr="00B431CA">
        <w:t xml:space="preserve"> zeminy vč. nánosů, která se použije jak</w:t>
      </w:r>
      <w:r w:rsidR="0056188D" w:rsidRPr="00B431CA">
        <w:t>o</w:t>
      </w:r>
      <w:r w:rsidRPr="00B431CA">
        <w:t xml:space="preserve"> zpětný zásyp</w:t>
      </w:r>
      <w:r w:rsidR="0056188D" w:rsidRPr="00B431CA">
        <w:t xml:space="preserve"> či násyp</w:t>
      </w:r>
      <w:r w:rsidRPr="00B431CA">
        <w:t xml:space="preserve"> do předepsaného tvaru dle místních poměrů. Celkem se spotřebuje cca </w:t>
      </w:r>
      <w:r w:rsidR="0056188D" w:rsidRPr="00B431CA">
        <w:t>235</w:t>
      </w:r>
      <w:r w:rsidRPr="00B431CA">
        <w:t xml:space="preserve"> m</w:t>
      </w:r>
      <w:r w:rsidRPr="00B431CA">
        <w:rPr>
          <w:vertAlign w:val="superscript"/>
        </w:rPr>
        <w:t>3</w:t>
      </w:r>
      <w:r w:rsidRPr="00B431CA">
        <w:t xml:space="preserve"> zeminy. Přebytek zeminy v množství cca </w:t>
      </w:r>
      <w:r w:rsidR="0056188D" w:rsidRPr="00B431CA">
        <w:t>33</w:t>
      </w:r>
      <w:r w:rsidRPr="00B431CA">
        <w:t> m</w:t>
      </w:r>
      <w:r w:rsidRPr="00B431CA">
        <w:rPr>
          <w:vertAlign w:val="superscript"/>
        </w:rPr>
        <w:t>3</w:t>
      </w:r>
      <w:r w:rsidRPr="00B431CA">
        <w:t xml:space="preserve"> bude uložen na mezideponii na skládku (</w:t>
      </w:r>
      <w:proofErr w:type="spellStart"/>
      <w:r w:rsidRPr="00B431CA">
        <w:t>parc</w:t>
      </w:r>
      <w:proofErr w:type="spellEnd"/>
      <w:r w:rsidRPr="00B431CA">
        <w:t>.</w:t>
      </w:r>
      <w:r w:rsidR="0056188D" w:rsidRPr="00B431CA">
        <w:t> </w:t>
      </w:r>
      <w:r w:rsidRPr="00B431CA">
        <w:t>č.</w:t>
      </w:r>
      <w:r w:rsidR="0056188D" w:rsidRPr="00B431CA">
        <w:t> </w:t>
      </w:r>
      <w:r w:rsidRPr="00B431CA">
        <w:t xml:space="preserve">2515/2), kterou provozuje Město Klobouky u Brna. Zemina zde bude uložena dle pokynů správce skládky a bude následně použita na svrchní krycí vrstvu skládky, příp. na další terénní úpravy dle pokynů </w:t>
      </w:r>
      <w:proofErr w:type="spellStart"/>
      <w:r w:rsidRPr="00B431CA">
        <w:t>MěÚ</w:t>
      </w:r>
      <w:proofErr w:type="spellEnd"/>
      <w:r w:rsidRPr="00B431CA">
        <w:t xml:space="preserve"> Klobouky u Brna.</w:t>
      </w:r>
    </w:p>
    <w:p w:rsidR="00D0503F" w:rsidRPr="00150B2B" w:rsidRDefault="00D0503F" w:rsidP="00D0503F">
      <w:pPr>
        <w:pStyle w:val="Bntext"/>
      </w:pPr>
      <w:r w:rsidRPr="00150B2B">
        <w:t>Stavba bude muset zdroje vody či elektřiny zajišťovat z mobilních zdrojů.</w:t>
      </w:r>
    </w:p>
    <w:p w:rsidR="00D0503F" w:rsidRPr="00150B2B" w:rsidRDefault="00D0503F" w:rsidP="00D0503F">
      <w:pPr>
        <w:pStyle w:val="Bntext"/>
      </w:pPr>
      <w:r w:rsidRPr="00150B2B">
        <w:t>Stavba po realizaci nebude mít žádné nároky na spotřebu vody (ani teplé užitkové) a ani na teplo.</w:t>
      </w:r>
    </w:p>
    <w:p w:rsidR="00D0503F" w:rsidRPr="00150B2B" w:rsidRDefault="00D0503F" w:rsidP="0058666F">
      <w:pPr>
        <w:pStyle w:val="Bntext"/>
      </w:pPr>
      <w:r w:rsidRPr="00150B2B">
        <w:t xml:space="preserve">Navrhovaná stavba </w:t>
      </w:r>
      <w:r w:rsidR="0058666F" w:rsidRPr="00150B2B">
        <w:t>bude napojena na stávající kanalizaci v ulici Příční PVC DN 500.</w:t>
      </w:r>
    </w:p>
    <w:p w:rsidR="00D0503F" w:rsidRPr="00150B2B" w:rsidRDefault="00D0503F" w:rsidP="00D0503F">
      <w:pPr>
        <w:pStyle w:val="Bntext"/>
      </w:pPr>
      <w:r w:rsidRPr="00150B2B">
        <w:t>Způsob nakládání s odpady v průběhu stavby bude doložen při kolaudačním řízení.</w:t>
      </w:r>
    </w:p>
    <w:p w:rsidR="00D0503F" w:rsidRPr="00150B2B" w:rsidRDefault="00D0503F" w:rsidP="00D0503F">
      <w:pPr>
        <w:pStyle w:val="Bntext"/>
      </w:pPr>
      <w:r w:rsidRPr="00150B2B">
        <w:t>S veškerým vznikajícím odpadem při výstavbě bude nakládáno ve smyslu zákona č. 185/2001 Sb., o odpadech v platném znění. Odpad bude dle tohoto zákona tříděn, shromažďován a likvidován dle jednotlivých druhů a kategorií, stanovených vyhláškou MŽP č. 93/2016 Sb. v platném znění, o Katalogu odpadů. Bude rovněž dodržována vyhláška MŽP č. 383/2001 Sb. v platném znění, o podrobnostech nakládání s odpady. Vytříděný odpadový materiál bude odvážen k likvidaci či recyklaci smluvními oprávněnými firmami v intervalech dle potřeby. Hlavní dodavatel stavby je zodpovědný za správné nakládání s odpady vznikajícími v průběhu stavby.</w:t>
      </w:r>
    </w:p>
    <w:p w:rsidR="00D0503F" w:rsidRPr="00150B2B" w:rsidRDefault="00D0503F" w:rsidP="00DD5E20">
      <w:pPr>
        <w:pStyle w:val="B21a"/>
        <w:tabs>
          <w:tab w:val="left" w:pos="1418"/>
        </w:tabs>
        <w:ind w:left="709" w:hanging="283"/>
      </w:pPr>
      <w:bookmarkStart w:id="73" w:name="_Toc372286267"/>
      <w:bookmarkStart w:id="74" w:name="_Toc484693503"/>
      <w:bookmarkStart w:id="75" w:name="_Toc2777869"/>
      <w:r w:rsidRPr="00150B2B">
        <w:t>Základní předpoklady výstavby</w:t>
      </w:r>
      <w:bookmarkEnd w:id="73"/>
      <w:bookmarkEnd w:id="74"/>
      <w:bookmarkEnd w:id="75"/>
    </w:p>
    <w:p w:rsidR="005A3926" w:rsidRPr="00150B2B" w:rsidRDefault="005A3926" w:rsidP="005A3926">
      <w:pPr>
        <w:jc w:val="both"/>
      </w:pPr>
      <w:r w:rsidRPr="00150B2B">
        <w:t>Navrhovaná stavba bude realizována v rámci jednoho stavebního objektu: SO 01 Kanalizace v ulici Masarykova.</w:t>
      </w:r>
    </w:p>
    <w:p w:rsidR="00D0503F" w:rsidRPr="00150B2B" w:rsidRDefault="00B27070" w:rsidP="00D0503F">
      <w:pPr>
        <w:pStyle w:val="Bntext"/>
      </w:pPr>
      <w:r w:rsidRPr="00150B2B">
        <w:t>S</w:t>
      </w:r>
      <w:r w:rsidR="00D0503F" w:rsidRPr="00150B2B">
        <w:t>tavební práce</w:t>
      </w:r>
      <w:r w:rsidR="0091623A" w:rsidRPr="00150B2B">
        <w:t xml:space="preserve"> budou realizovány ve stavební</w:t>
      </w:r>
      <w:r w:rsidR="00D0503F" w:rsidRPr="00150B2B">
        <w:t xml:space="preserve"> sezóně 2019</w:t>
      </w:r>
      <w:r w:rsidRPr="00150B2B">
        <w:t xml:space="preserve"> a 2020</w:t>
      </w:r>
      <w:r w:rsidR="00682EE5" w:rsidRPr="00150B2B">
        <w:t>, v součinnosti se zatrubněním Klobouckého potoka v ř. km 2,184 00 – 2,501 00</w:t>
      </w:r>
      <w:r w:rsidRPr="00150B2B">
        <w:t>, čímž je dána dlouhá doba výstavby</w:t>
      </w:r>
      <w:r w:rsidR="00682EE5" w:rsidRPr="00150B2B">
        <w:t>.</w:t>
      </w:r>
    </w:p>
    <w:p w:rsidR="00682EE5" w:rsidRPr="00150B2B" w:rsidRDefault="00682EE5" w:rsidP="00682EE5">
      <w:pPr>
        <w:pStyle w:val="Bntext"/>
        <w:tabs>
          <w:tab w:val="left" w:pos="4962"/>
        </w:tabs>
      </w:pPr>
      <w:r w:rsidRPr="00150B2B">
        <w:t>Předpokládané datum zahájení výstavby:</w:t>
      </w:r>
      <w:r w:rsidRPr="00150B2B">
        <w:tab/>
      </w:r>
      <w:r w:rsidR="0027294B">
        <w:t>duben</w:t>
      </w:r>
      <w:r w:rsidRPr="00150B2B">
        <w:t xml:space="preserve"> 2019</w:t>
      </w:r>
    </w:p>
    <w:p w:rsidR="00D0503F" w:rsidRPr="00150B2B" w:rsidRDefault="00D0503F" w:rsidP="00D0503F">
      <w:pPr>
        <w:pStyle w:val="Bntext"/>
        <w:tabs>
          <w:tab w:val="left" w:pos="4962"/>
        </w:tabs>
      </w:pPr>
      <w:r w:rsidRPr="00150B2B">
        <w:t>Předpokládané datum ukončení výstavby:</w:t>
      </w:r>
      <w:r w:rsidRPr="00150B2B">
        <w:tab/>
      </w:r>
      <w:r w:rsidR="0027294B">
        <w:t>srpen</w:t>
      </w:r>
      <w:r w:rsidR="00B27070" w:rsidRPr="00150B2B">
        <w:t xml:space="preserve"> 2020</w:t>
      </w:r>
    </w:p>
    <w:p w:rsidR="00D0503F" w:rsidRPr="00150B2B" w:rsidRDefault="00D0503F" w:rsidP="00D0503F">
      <w:pPr>
        <w:pStyle w:val="Bntext"/>
        <w:tabs>
          <w:tab w:val="left" w:pos="4962"/>
        </w:tabs>
      </w:pPr>
      <w:r w:rsidRPr="00150B2B">
        <w:t>Lhůta výstavby se předpokládá:</w:t>
      </w:r>
      <w:r w:rsidRPr="00150B2B">
        <w:tab/>
      </w:r>
      <w:r w:rsidR="0027294B">
        <w:t>16</w:t>
      </w:r>
      <w:r w:rsidR="00682EE5" w:rsidRPr="00150B2B">
        <w:t xml:space="preserve"> </w:t>
      </w:r>
      <w:r w:rsidRPr="00150B2B">
        <w:t>měsíc</w:t>
      </w:r>
      <w:r w:rsidR="0027294B">
        <w:t>ů</w:t>
      </w:r>
    </w:p>
    <w:p w:rsidR="00B27070" w:rsidRPr="00150B2B" w:rsidRDefault="00B27070" w:rsidP="00D0503F">
      <w:pPr>
        <w:pStyle w:val="Bntext"/>
        <w:tabs>
          <w:tab w:val="left" w:pos="4962"/>
        </w:tabs>
      </w:pPr>
    </w:p>
    <w:p w:rsidR="00D0503F" w:rsidRPr="00150B2B" w:rsidRDefault="00D0503F" w:rsidP="00D0503F">
      <w:pPr>
        <w:pStyle w:val="Bntext"/>
        <w:widowControl/>
        <w:spacing w:before="0" w:after="0"/>
      </w:pPr>
      <w:r w:rsidRPr="00150B2B">
        <w:lastRenderedPageBreak/>
        <w:t>Vzhledem k tomu, že výstavba navrhovan</w:t>
      </w:r>
      <w:r w:rsidR="001A2FF0" w:rsidRPr="00150B2B">
        <w:t>é</w:t>
      </w:r>
      <w:r w:rsidRPr="00150B2B">
        <w:t xml:space="preserve"> </w:t>
      </w:r>
      <w:r w:rsidR="001A2FF0" w:rsidRPr="00150B2B">
        <w:t>kanalizace</w:t>
      </w:r>
      <w:r w:rsidRPr="00150B2B">
        <w:t xml:space="preserve"> se týká </w:t>
      </w:r>
      <w:r w:rsidR="004D70F8" w:rsidRPr="00150B2B">
        <w:t xml:space="preserve">stavebních prací v úzkém prostoru mezi </w:t>
      </w:r>
      <w:proofErr w:type="spellStart"/>
      <w:r w:rsidR="004D70F8" w:rsidRPr="00150B2B">
        <w:t>zatrubněným</w:t>
      </w:r>
      <w:proofErr w:type="spellEnd"/>
      <w:r w:rsidR="004D70F8" w:rsidRPr="00150B2B">
        <w:t xml:space="preserve"> úsekem Klobouckého potoka a hranicemi soukromých pozemků</w:t>
      </w:r>
      <w:r w:rsidRPr="00150B2B">
        <w:t>, je zde předpokládán větší podíl ruční práce během vlastního provádění</w:t>
      </w:r>
      <w:r w:rsidR="004D70F8" w:rsidRPr="00150B2B">
        <w:t xml:space="preserve"> výstavby.</w:t>
      </w:r>
      <w:r w:rsidRPr="00150B2B">
        <w:t xml:space="preserve"> Termín výstavby byl proto navržen pro delší období.</w:t>
      </w:r>
    </w:p>
    <w:p w:rsidR="00D0503F" w:rsidRPr="00150B2B" w:rsidRDefault="00D0503F" w:rsidP="00D0503F">
      <w:pPr>
        <w:pStyle w:val="Bntext"/>
      </w:pPr>
      <w:r w:rsidRPr="00150B2B">
        <w:t>Stavebník je povinen vodoprávnímu úřadu oznámit</w:t>
      </w:r>
      <w:r w:rsidR="001A23C7" w:rsidRPr="00150B2B">
        <w:t xml:space="preserve"> termín dokončení výstavby a uvedení stavby do užívání, za účelem </w:t>
      </w:r>
      <w:r w:rsidRPr="00150B2B">
        <w:t>provedení kontrolní prohlídky</w:t>
      </w:r>
      <w:r w:rsidR="001A23C7" w:rsidRPr="00150B2B">
        <w:t>.</w:t>
      </w:r>
    </w:p>
    <w:p w:rsidR="00D0503F" w:rsidRPr="00150B2B" w:rsidRDefault="00D0503F" w:rsidP="00DD5E20">
      <w:pPr>
        <w:pStyle w:val="B21a"/>
        <w:tabs>
          <w:tab w:val="left" w:pos="1418"/>
        </w:tabs>
        <w:ind w:left="709" w:hanging="283"/>
      </w:pPr>
      <w:bookmarkStart w:id="76" w:name="_Toc484693504"/>
      <w:bookmarkStart w:id="77" w:name="_Toc2777870"/>
      <w:r w:rsidRPr="00150B2B">
        <w:t>Orientační náklady stavby</w:t>
      </w:r>
      <w:bookmarkEnd w:id="76"/>
      <w:bookmarkEnd w:id="77"/>
    </w:p>
    <w:p w:rsidR="00D90102" w:rsidRPr="00D90102" w:rsidRDefault="00D90102" w:rsidP="00D90102">
      <w:bookmarkStart w:id="78" w:name="_Toc531328766"/>
      <w:bookmarkEnd w:id="78"/>
      <w:r w:rsidRPr="00D90102">
        <w:t xml:space="preserve">Orientační náklady realizace stavby byly vyčísleny na </w:t>
      </w:r>
      <w:r>
        <w:t>2,52</w:t>
      </w:r>
      <w:r w:rsidRPr="00D90102">
        <w:t xml:space="preserve"> mil. Kč bez DPH </w:t>
      </w:r>
      <w:r>
        <w:t>a na 3,05 mil. Kč vč. DPH.</w:t>
      </w:r>
    </w:p>
    <w:p w:rsidR="00002A9B" w:rsidRPr="00150B2B" w:rsidRDefault="00002A9B" w:rsidP="00DD5E20">
      <w:pPr>
        <w:pStyle w:val="B22"/>
        <w:tabs>
          <w:tab w:val="left" w:pos="1134"/>
        </w:tabs>
        <w:ind w:left="851" w:hanging="567"/>
        <w:rPr>
          <w:sz w:val="24"/>
        </w:rPr>
      </w:pPr>
      <w:bookmarkStart w:id="79" w:name="_Toc2777871"/>
      <w:r w:rsidRPr="00150B2B">
        <w:rPr>
          <w:sz w:val="24"/>
        </w:rPr>
        <w:t>Bezpečnost při užívání stavby</w:t>
      </w:r>
      <w:bookmarkEnd w:id="79"/>
    </w:p>
    <w:p w:rsidR="00952720" w:rsidRPr="00150B2B" w:rsidRDefault="00952720" w:rsidP="00613A89">
      <w:pPr>
        <w:pStyle w:val="Bntext"/>
      </w:pPr>
      <w:r w:rsidRPr="00150B2B">
        <w:t>Stavba je navržena a bude provedena takovým způsobem, aby při jejím užívání nebo provozu nevznikalo nebezpečí nehod nebo poškození.</w:t>
      </w:r>
    </w:p>
    <w:p w:rsidR="00952720" w:rsidRPr="00150B2B" w:rsidRDefault="00952720" w:rsidP="00613A89">
      <w:pPr>
        <w:pStyle w:val="Bntext"/>
      </w:pPr>
      <w:r w:rsidRPr="00150B2B">
        <w:t>Pro bezpečné užívání se bude provoz řídit provozním a kanalizačním řádem.</w:t>
      </w:r>
    </w:p>
    <w:p w:rsidR="00613A89" w:rsidRPr="00150B2B" w:rsidRDefault="00172A35" w:rsidP="00613A89">
      <w:pPr>
        <w:pStyle w:val="Bntext"/>
      </w:pPr>
      <w:r w:rsidRPr="00150B2B">
        <w:t>Po dokončení výstavby</w:t>
      </w:r>
      <w:r w:rsidR="00CA5BA9" w:rsidRPr="00150B2B">
        <w:t xml:space="preserve"> bude mít </w:t>
      </w:r>
      <w:r w:rsidRPr="00150B2B">
        <w:t xml:space="preserve">kanalizace </w:t>
      </w:r>
      <w:r w:rsidR="00CA5BA9" w:rsidRPr="00150B2B">
        <w:t>vymezené ochranné pásmo</w:t>
      </w:r>
      <w:r w:rsidRPr="00150B2B">
        <w:t xml:space="preserve">, </w:t>
      </w:r>
      <w:r w:rsidR="002F3182" w:rsidRPr="00150B2B">
        <w:t>které činí 1,5 m (resp. 2,5 m při hloubce dna kan. potrubí více než 2,5 m) od vnějšího líce kanalizačního potrubí</w:t>
      </w:r>
      <w:r w:rsidR="005D47F7" w:rsidRPr="00150B2B">
        <w:t>.</w:t>
      </w:r>
      <w:r w:rsidRPr="00150B2B">
        <w:t xml:space="preserve"> Dotčeny budou pozemky uvedené v </w:t>
      </w:r>
      <w:r w:rsidRPr="00150B2B">
        <w:rPr>
          <w:i/>
        </w:rPr>
        <w:t>Tab. 04</w:t>
      </w:r>
      <w:r w:rsidRPr="00150B2B">
        <w:t xml:space="preserve"> v kapitole B.1.m v této Souhrnné technické zprávě.</w:t>
      </w:r>
    </w:p>
    <w:p w:rsidR="00613A89" w:rsidRPr="00150B2B" w:rsidRDefault="00002A9B" w:rsidP="00DD5E20">
      <w:pPr>
        <w:pStyle w:val="B22"/>
        <w:tabs>
          <w:tab w:val="left" w:pos="1134"/>
        </w:tabs>
        <w:ind w:left="851" w:hanging="567"/>
        <w:rPr>
          <w:sz w:val="24"/>
        </w:rPr>
      </w:pPr>
      <w:bookmarkStart w:id="80" w:name="_Toc2777872"/>
      <w:r w:rsidRPr="00150B2B">
        <w:rPr>
          <w:sz w:val="24"/>
        </w:rPr>
        <w:t>Základní charakteristika objektů</w:t>
      </w:r>
      <w:bookmarkEnd w:id="80"/>
    </w:p>
    <w:p w:rsidR="00460D85" w:rsidRPr="00150B2B" w:rsidRDefault="00B81D98" w:rsidP="00460D85">
      <w:r w:rsidRPr="00150B2B">
        <w:t>Stavebně technické řešení vychází ze zjištěného současného stavu, z požadavků příslušných technických norem, požadavků objednatele, podmínek ochrany a tvorby životního prostředí a dalších výchozích podmínek.</w:t>
      </w:r>
    </w:p>
    <w:p w:rsidR="00B81D98" w:rsidRPr="00150B2B" w:rsidRDefault="00B81D98" w:rsidP="00460D85">
      <w:r w:rsidRPr="00150B2B">
        <w:t xml:space="preserve">Kanalizace je navržená jako jednotná gravitační, se zaústěním do stávající kanalizační stoky AE PVC DN 500, přes šachtu </w:t>
      </w:r>
      <w:proofErr w:type="spellStart"/>
      <w:r w:rsidRPr="00150B2B">
        <w:t>Šst</w:t>
      </w:r>
      <w:proofErr w:type="spellEnd"/>
      <w:r w:rsidRPr="00150B2B">
        <w:t>., v ulic Příční. Splaškové vody budou odváděny do čistírny odpadních vod umístěné za městem.</w:t>
      </w:r>
    </w:p>
    <w:p w:rsidR="00B81D98" w:rsidRPr="00150B2B" w:rsidRDefault="00B81D98" w:rsidP="00B81D98">
      <w:pPr>
        <w:pStyle w:val="Bntext"/>
      </w:pPr>
      <w:r w:rsidRPr="00150B2B">
        <w:t xml:space="preserve">V rámci výstavby kanalizace budou vybudovány kanalizační přípojky. Vlastníci přilehlých nemovitostí si zažádají u stavebního úřadu o vydání územního souhlasu o připojení nemovitostí na kanalizační síť a připojí se ihned, v průběhu výstavby kanalizace, k již realizované kanalizační přípojce. </w:t>
      </w:r>
    </w:p>
    <w:p w:rsidR="00B81D98" w:rsidRPr="00150B2B" w:rsidRDefault="00B81D98" w:rsidP="00B81D98">
      <w:pPr>
        <w:pStyle w:val="Bntext"/>
      </w:pPr>
      <w:r w:rsidRPr="00150B2B">
        <w:t>Více informací o trase kanalizační stoky, materiálu či způsobu uložení je uveden v kapitole 2.3.2 Popis konstrukce v př</w:t>
      </w:r>
      <w:r w:rsidR="00894ABC" w:rsidRPr="00150B2B">
        <w:t>íloze</w:t>
      </w:r>
      <w:r w:rsidRPr="00150B2B">
        <w:t>. D.1</w:t>
      </w:r>
      <w:r w:rsidR="007F53C4" w:rsidRPr="00150B2B">
        <w:t>.1</w:t>
      </w:r>
      <w:r w:rsidRPr="00150B2B">
        <w:t xml:space="preserve"> Technická zpráva.</w:t>
      </w:r>
    </w:p>
    <w:p w:rsidR="00987437" w:rsidRPr="00150B2B" w:rsidRDefault="00002A9B" w:rsidP="00A07773">
      <w:pPr>
        <w:pStyle w:val="B22"/>
        <w:tabs>
          <w:tab w:val="left" w:pos="1134"/>
        </w:tabs>
        <w:ind w:hanging="436"/>
        <w:rPr>
          <w:sz w:val="24"/>
        </w:rPr>
      </w:pPr>
      <w:bookmarkStart w:id="81" w:name="_Toc2777873"/>
      <w:r w:rsidRPr="00150B2B">
        <w:rPr>
          <w:sz w:val="24"/>
        </w:rPr>
        <w:t>Základní charakteristika technických a technologických zařízení</w:t>
      </w:r>
      <w:bookmarkEnd w:id="81"/>
    </w:p>
    <w:p w:rsidR="00A07773" w:rsidRPr="00150B2B" w:rsidRDefault="00987437" w:rsidP="00177887">
      <w:pPr>
        <w:jc w:val="both"/>
        <w:rPr>
          <w:sz w:val="24"/>
        </w:rPr>
      </w:pPr>
      <w:r w:rsidRPr="00150B2B">
        <w:t>Stavba neobsahuje technická ani technologická zařízení</w:t>
      </w:r>
      <w:r w:rsidR="00A07773" w:rsidRPr="00150B2B">
        <w:t>.</w:t>
      </w:r>
    </w:p>
    <w:p w:rsidR="00002A9B" w:rsidRPr="00150B2B" w:rsidRDefault="00002A9B" w:rsidP="00DD5E20">
      <w:pPr>
        <w:pStyle w:val="B22"/>
        <w:tabs>
          <w:tab w:val="left" w:pos="1134"/>
        </w:tabs>
        <w:ind w:hanging="436"/>
        <w:rPr>
          <w:sz w:val="24"/>
        </w:rPr>
      </w:pPr>
      <w:bookmarkStart w:id="82" w:name="_Toc2777874"/>
      <w:r w:rsidRPr="00150B2B">
        <w:rPr>
          <w:sz w:val="24"/>
        </w:rPr>
        <w:t>Zásady požárně bezpečnostního řešení</w:t>
      </w:r>
      <w:bookmarkEnd w:id="82"/>
    </w:p>
    <w:p w:rsidR="003D2D3F" w:rsidRPr="00150B2B" w:rsidRDefault="000B47FE" w:rsidP="000B47FE">
      <w:r w:rsidRPr="00150B2B">
        <w:t>Vzhledem k charakteru stavebního objektu se tato problematika neřeší.</w:t>
      </w:r>
    </w:p>
    <w:p w:rsidR="000B47FE" w:rsidRPr="00150B2B" w:rsidRDefault="00A17884" w:rsidP="00177887">
      <w:pPr>
        <w:jc w:val="both"/>
      </w:pPr>
      <w:r w:rsidRPr="00150B2B">
        <w:t>Zajištění požární bezpečnosti v průběhu výstavby řeší dodavatel stavby samostatně v závislosti na použitých stavebních strojích a potřebách (např. u stavebních strojů, vozidel apod.).</w:t>
      </w:r>
    </w:p>
    <w:p w:rsidR="00002A9B" w:rsidRPr="00150B2B" w:rsidRDefault="00002A9B" w:rsidP="00DD5E20">
      <w:pPr>
        <w:pStyle w:val="B22"/>
        <w:tabs>
          <w:tab w:val="left" w:pos="1134"/>
        </w:tabs>
        <w:ind w:hanging="436"/>
        <w:rPr>
          <w:sz w:val="24"/>
        </w:rPr>
      </w:pPr>
      <w:bookmarkStart w:id="83" w:name="_Toc2777875"/>
      <w:r w:rsidRPr="00150B2B">
        <w:rPr>
          <w:sz w:val="24"/>
        </w:rPr>
        <w:t>Hygienické požadavky na stavby, požadavky na pracovní a komunální prostředí</w:t>
      </w:r>
      <w:bookmarkEnd w:id="83"/>
    </w:p>
    <w:p w:rsidR="00002A9B" w:rsidRPr="00150B2B" w:rsidRDefault="00A07773" w:rsidP="00A07773">
      <w:r w:rsidRPr="00150B2B">
        <w:t>Vzhledem k charakteru stavby hygienické požadavky na stavbu</w:t>
      </w:r>
      <w:r w:rsidR="00D938FA" w:rsidRPr="00150B2B">
        <w:t xml:space="preserve"> nejsou požadovány</w:t>
      </w:r>
      <w:r w:rsidRPr="00150B2B">
        <w:t xml:space="preserve">. </w:t>
      </w:r>
    </w:p>
    <w:p w:rsidR="00800B6D" w:rsidRPr="00150B2B" w:rsidRDefault="00A07773" w:rsidP="00E12633">
      <w:pPr>
        <w:jc w:val="both"/>
      </w:pPr>
      <w:r w:rsidRPr="00150B2B">
        <w:t xml:space="preserve">K dočasnému zhoršení kvality ovzduší v dané lokalitě může dojít pouze při provádění stavby, a to pohybem stavebních strojů, jejich hlukem a zvýšenou prašností. </w:t>
      </w:r>
    </w:p>
    <w:p w:rsidR="00A07773" w:rsidRPr="00150B2B" w:rsidRDefault="00800B6D" w:rsidP="00E12633">
      <w:pPr>
        <w:jc w:val="both"/>
      </w:pPr>
      <w:r w:rsidRPr="00150B2B">
        <w:t>V případě znečištění či poškození vozovek místních komunikací provozem zhotovitele stavby, bude nutné provést jejich opravu a uvézt je do původního stavu.</w:t>
      </w:r>
    </w:p>
    <w:p w:rsidR="00002A9B" w:rsidRPr="00150B2B" w:rsidRDefault="00002A9B" w:rsidP="00DD5E20">
      <w:pPr>
        <w:pStyle w:val="B22"/>
        <w:tabs>
          <w:tab w:val="left" w:pos="1134"/>
        </w:tabs>
        <w:ind w:hanging="436"/>
        <w:rPr>
          <w:sz w:val="24"/>
        </w:rPr>
      </w:pPr>
      <w:bookmarkStart w:id="84" w:name="_Toc2777876"/>
      <w:r w:rsidRPr="00150B2B">
        <w:rPr>
          <w:sz w:val="24"/>
        </w:rPr>
        <w:t>Zásady ochrany stavby před negativními účinky vnějšího prostředí</w:t>
      </w:r>
      <w:bookmarkEnd w:id="84"/>
      <w:r w:rsidRPr="00150B2B">
        <w:rPr>
          <w:sz w:val="24"/>
        </w:rPr>
        <w:t xml:space="preserve"> </w:t>
      </w:r>
    </w:p>
    <w:p w:rsidR="00E12633" w:rsidRPr="00150B2B" w:rsidRDefault="00E12633" w:rsidP="003A3089">
      <w:r w:rsidRPr="00150B2B">
        <w:t>Stavba nevyžaduje žádné speciální zásady ochrany.</w:t>
      </w:r>
    </w:p>
    <w:p w:rsidR="00393BB7" w:rsidRPr="00150B2B" w:rsidRDefault="003A3089" w:rsidP="00AA4714">
      <w:pPr>
        <w:pStyle w:val="Nadpis4pismenkovany"/>
        <w:numPr>
          <w:ilvl w:val="3"/>
          <w:numId w:val="14"/>
        </w:numPr>
        <w:tabs>
          <w:tab w:val="left" w:pos="1418"/>
        </w:tabs>
        <w:ind w:left="709" w:hanging="283"/>
      </w:pPr>
      <w:bookmarkStart w:id="85" w:name="_Toc2777877"/>
      <w:r w:rsidRPr="00150B2B">
        <w:lastRenderedPageBreak/>
        <w:t>P</w:t>
      </w:r>
      <w:r w:rsidR="00002A9B" w:rsidRPr="00150B2B">
        <w:t>rotipovodňová opatření</w:t>
      </w:r>
      <w:bookmarkEnd w:id="85"/>
    </w:p>
    <w:p w:rsidR="00393BB7" w:rsidRPr="00150B2B" w:rsidRDefault="00E12633" w:rsidP="00E12633">
      <w:pPr>
        <w:jc w:val="both"/>
      </w:pPr>
      <w:r w:rsidRPr="00150B2B">
        <w:t>Jedná se o liniovou podzemní stavu, jejíž výstavba bude probíhat v koordinaci s úpravou Klobouckého potoka, který bude v tomto úseku zatrubněn. Důsledkem úpravy Klobouckého potoka, jeho zkapacitněním na návrhový průtok Q</w:t>
      </w:r>
      <w:r w:rsidRPr="00150B2B">
        <w:rPr>
          <w:vertAlign w:val="subscript"/>
        </w:rPr>
        <w:t>50</w:t>
      </w:r>
      <w:r w:rsidRPr="00150B2B">
        <w:t xml:space="preserve"> = 10 m</w:t>
      </w:r>
      <w:r w:rsidRPr="00150B2B">
        <w:rPr>
          <w:vertAlign w:val="superscript"/>
        </w:rPr>
        <w:t>3</w:t>
      </w:r>
      <w:r w:rsidRPr="00150B2B">
        <w:t>/s a zatrubněním, nebude výstavba kanalizace ohrožena negativními účinky povodňových průtoků.</w:t>
      </w:r>
    </w:p>
    <w:p w:rsidR="00393BB7" w:rsidRPr="00150B2B" w:rsidRDefault="003A3089" w:rsidP="00AA4714">
      <w:pPr>
        <w:pStyle w:val="Nadpis4pismenkovany"/>
        <w:numPr>
          <w:ilvl w:val="3"/>
          <w:numId w:val="14"/>
        </w:numPr>
        <w:tabs>
          <w:tab w:val="left" w:pos="1418"/>
        </w:tabs>
        <w:ind w:left="709" w:hanging="283"/>
      </w:pPr>
      <w:bookmarkStart w:id="86" w:name="_Toc2777878"/>
      <w:r w:rsidRPr="00150B2B">
        <w:t>O</w:t>
      </w:r>
      <w:r w:rsidR="00002A9B" w:rsidRPr="00150B2B">
        <w:t>statní účinky - vliv poddolování, výskyt metanu apod.</w:t>
      </w:r>
      <w:bookmarkEnd w:id="86"/>
    </w:p>
    <w:p w:rsidR="00177887" w:rsidRPr="00150B2B" w:rsidRDefault="00E12633" w:rsidP="00395AEA">
      <w:pPr>
        <w:jc w:val="both"/>
      </w:pPr>
      <w:r w:rsidRPr="00150B2B">
        <w:t>Stavba nebude ohrožena negativními účinky poddolování</w:t>
      </w:r>
      <w:r w:rsidR="005B7236" w:rsidRPr="00150B2B">
        <w:t xml:space="preserve">. Stavba se nachází v lokalitě </w:t>
      </w:r>
      <w:r w:rsidR="001409C1" w:rsidRPr="00150B2B">
        <w:t xml:space="preserve">výskytu zemního plynu a ropy a v oblasti </w:t>
      </w:r>
      <w:r w:rsidR="005B7236" w:rsidRPr="00150B2B">
        <w:t>s nízkým radonovým indexem (1)</w:t>
      </w:r>
      <w:r w:rsidR="001409C1" w:rsidRPr="00150B2B">
        <w:t>.</w:t>
      </w:r>
    </w:p>
    <w:p w:rsidR="00177887" w:rsidRPr="00150B2B" w:rsidRDefault="00177887" w:rsidP="00395AEA">
      <w:pPr>
        <w:jc w:val="both"/>
        <w:rPr>
          <w:sz w:val="16"/>
          <w:szCs w:val="16"/>
        </w:rPr>
      </w:pPr>
    </w:p>
    <w:p w:rsidR="004A62F2" w:rsidRPr="00150B2B" w:rsidRDefault="004A62F2" w:rsidP="004A62F2">
      <w:pPr>
        <w:pStyle w:val="Nadpis2"/>
        <w:rPr>
          <w:sz w:val="24"/>
        </w:rPr>
      </w:pPr>
      <w:bookmarkStart w:id="87" w:name="_Toc528676884"/>
      <w:bookmarkStart w:id="88" w:name="_Toc2777879"/>
      <w:r w:rsidRPr="00150B2B">
        <w:t>Připojení na technickou infrastrukturu</w:t>
      </w:r>
      <w:bookmarkEnd w:id="87"/>
      <w:bookmarkEnd w:id="88"/>
    </w:p>
    <w:p w:rsidR="002E3C59" w:rsidRPr="00150B2B" w:rsidRDefault="002E3C59" w:rsidP="00AA4714">
      <w:pPr>
        <w:pStyle w:val="Nadpis3"/>
        <w:tabs>
          <w:tab w:val="left" w:pos="1134"/>
          <w:tab w:val="num" w:pos="1418"/>
        </w:tabs>
        <w:ind w:left="1134" w:hanging="850"/>
      </w:pPr>
      <w:bookmarkStart w:id="89" w:name="_Ref531263038"/>
      <w:bookmarkStart w:id="90" w:name="_Toc2777880"/>
      <w:r w:rsidRPr="00150B2B">
        <w:t>Napojovací místa na stávající technickou infrastrukturu</w:t>
      </w:r>
      <w:r w:rsidR="00C1269B" w:rsidRPr="00150B2B">
        <w:t xml:space="preserve">, přeložky, křížení a souběhy se stavbami technické a dopravní </w:t>
      </w:r>
      <w:r w:rsidR="00D1747B" w:rsidRPr="00150B2B">
        <w:t>infrastruktury</w:t>
      </w:r>
      <w:bookmarkEnd w:id="89"/>
      <w:bookmarkEnd w:id="90"/>
    </w:p>
    <w:p w:rsidR="002E3C59" w:rsidRPr="00150B2B" w:rsidRDefault="002E3C59" w:rsidP="002E3C59">
      <w:r w:rsidRPr="00150B2B">
        <w:t>Dodavatel stavby si bude muset zdroje vody či elektřiny zajišťovat z mobilních zdrojů.</w:t>
      </w:r>
    </w:p>
    <w:p w:rsidR="002E3C59" w:rsidRPr="00150B2B" w:rsidRDefault="002E3C59" w:rsidP="002E3C59">
      <w:pPr>
        <w:pStyle w:val="Bntext"/>
        <w:rPr>
          <w:rFonts w:cs="Arial"/>
        </w:rPr>
      </w:pPr>
      <w:r w:rsidRPr="00150B2B">
        <w:rPr>
          <w:rFonts w:cs="Arial"/>
        </w:rPr>
        <w:t xml:space="preserve">Navržená kanalizace bude napojena na stávající kanalizaci PVC DN 500 přes šachtu </w:t>
      </w:r>
      <w:proofErr w:type="spellStart"/>
      <w:r w:rsidRPr="00150B2B">
        <w:rPr>
          <w:rFonts w:cs="Arial"/>
        </w:rPr>
        <w:t>Šst</w:t>
      </w:r>
      <w:proofErr w:type="spellEnd"/>
      <w:r w:rsidRPr="00150B2B">
        <w:rPr>
          <w:rFonts w:cs="Arial"/>
        </w:rPr>
        <w:t xml:space="preserve">. (napojovací šachta na stávající kanalizaci), viz </w:t>
      </w:r>
      <w:r w:rsidRPr="00150B2B">
        <w:rPr>
          <w:rFonts w:cs="Arial"/>
          <w:i/>
        </w:rPr>
        <w:t>C.3 Koordinační situace</w:t>
      </w:r>
      <w:r w:rsidRPr="00150B2B">
        <w:rPr>
          <w:rFonts w:cs="Arial"/>
        </w:rPr>
        <w:t>.</w:t>
      </w:r>
    </w:p>
    <w:p w:rsidR="00C1269B" w:rsidRPr="00150B2B" w:rsidRDefault="00C1269B" w:rsidP="00C1269B">
      <w:pPr>
        <w:pStyle w:val="Bntext"/>
        <w:tabs>
          <w:tab w:val="num" w:pos="0"/>
        </w:tabs>
      </w:pPr>
      <w:r w:rsidRPr="00150B2B">
        <w:t>V rámci výstavby kanalizace nebude nutné realizovat žádnou přeložku inženýrských sítí.</w:t>
      </w:r>
    </w:p>
    <w:p w:rsidR="00C1269B" w:rsidRPr="00150B2B" w:rsidRDefault="00C1269B" w:rsidP="00C1269B">
      <w:pPr>
        <w:pStyle w:val="Bntext"/>
      </w:pPr>
      <w:r w:rsidRPr="00150B2B">
        <w:t>Navržená kanalizace bude v zájmovém území dotčena podzemními a nadzemními vedeními a jejich ochrannými a bezpečnostními pásmy. Jedná se o následující vedení:</w:t>
      </w:r>
    </w:p>
    <w:p w:rsidR="00C1269B" w:rsidRPr="00150B2B" w:rsidRDefault="00C1269B" w:rsidP="00C1269B">
      <w:pPr>
        <w:pStyle w:val="Bntext"/>
        <w:numPr>
          <w:ilvl w:val="0"/>
          <w:numId w:val="20"/>
        </w:numPr>
      </w:pPr>
      <w:r w:rsidRPr="00150B2B">
        <w:t>kanalizační stoka AE v ulici Příční, zaústěná do Klobouckého potoka;</w:t>
      </w:r>
    </w:p>
    <w:p w:rsidR="00C1269B" w:rsidRPr="00150B2B" w:rsidRDefault="00C1269B" w:rsidP="00C1269B">
      <w:pPr>
        <w:pStyle w:val="Bntext"/>
        <w:numPr>
          <w:ilvl w:val="0"/>
          <w:numId w:val="20"/>
        </w:numPr>
      </w:pPr>
      <w:r w:rsidRPr="00150B2B">
        <w:t>vodovodní řad DN 150, který kříží stoku v přidruženém (zeleném) pásu v ulici Příční;</w:t>
      </w:r>
    </w:p>
    <w:p w:rsidR="00C1269B" w:rsidRPr="00150B2B" w:rsidRDefault="00C1269B" w:rsidP="00C1269B">
      <w:pPr>
        <w:pStyle w:val="Bntext"/>
        <w:numPr>
          <w:ilvl w:val="0"/>
          <w:numId w:val="20"/>
        </w:numPr>
      </w:pPr>
      <w:r w:rsidRPr="00150B2B">
        <w:t>sdělovací kabely, které kříží stoku v přidruženém (zeleném) pásu v ulici Příční;</w:t>
      </w:r>
    </w:p>
    <w:p w:rsidR="00C1269B" w:rsidRPr="00150B2B" w:rsidRDefault="00C1269B" w:rsidP="00C1269B">
      <w:pPr>
        <w:pStyle w:val="Bntext"/>
        <w:numPr>
          <w:ilvl w:val="0"/>
          <w:numId w:val="20"/>
        </w:numPr>
      </w:pPr>
      <w:r w:rsidRPr="00150B2B">
        <w:t>dešťová kanalizace, která kříží stoku v místní komunikaci v ulici Příční;</w:t>
      </w:r>
    </w:p>
    <w:p w:rsidR="00C1269B" w:rsidRPr="00150B2B" w:rsidRDefault="00C1269B" w:rsidP="00C1269B">
      <w:pPr>
        <w:pStyle w:val="Bntext"/>
        <w:numPr>
          <w:ilvl w:val="0"/>
          <w:numId w:val="20"/>
        </w:numPr>
      </w:pPr>
      <w:r w:rsidRPr="00150B2B">
        <w:t>souběh se zatrubněním Klobouckého potoka.</w:t>
      </w:r>
    </w:p>
    <w:p w:rsidR="00C1269B" w:rsidRPr="00150B2B" w:rsidRDefault="00C1269B" w:rsidP="00C1269B">
      <w:pPr>
        <w:pStyle w:val="Bntext"/>
      </w:pPr>
      <w:r w:rsidRPr="00150B2B">
        <w:t>V blízkosti zájmového území (protější přidružený „zelený“ pás) se nacházejí následující vedení:</w:t>
      </w:r>
    </w:p>
    <w:p w:rsidR="00C1269B" w:rsidRPr="00150B2B" w:rsidRDefault="00C1269B" w:rsidP="00A17884">
      <w:pPr>
        <w:pStyle w:val="Bntext"/>
        <w:numPr>
          <w:ilvl w:val="0"/>
          <w:numId w:val="47"/>
        </w:numPr>
        <w:ind w:left="709"/>
      </w:pPr>
      <w:r w:rsidRPr="00150B2B">
        <w:t>středotlaký plynovod v ulici Příční;</w:t>
      </w:r>
    </w:p>
    <w:p w:rsidR="00C1269B" w:rsidRPr="00150B2B" w:rsidRDefault="00C1269B" w:rsidP="00A17884">
      <w:pPr>
        <w:pStyle w:val="Bntext"/>
        <w:numPr>
          <w:ilvl w:val="0"/>
          <w:numId w:val="47"/>
        </w:numPr>
        <w:ind w:left="709"/>
      </w:pPr>
      <w:r w:rsidRPr="00150B2B">
        <w:t>vodovodní řád DN 150;</w:t>
      </w:r>
    </w:p>
    <w:p w:rsidR="00C1269B" w:rsidRPr="00150B2B" w:rsidRDefault="00C1269B" w:rsidP="00A17884">
      <w:pPr>
        <w:pStyle w:val="Bntext"/>
        <w:numPr>
          <w:ilvl w:val="0"/>
          <w:numId w:val="47"/>
        </w:numPr>
        <w:ind w:left="709"/>
      </w:pPr>
      <w:r w:rsidRPr="00150B2B">
        <w:t>kanalizační stoka AE;</w:t>
      </w:r>
    </w:p>
    <w:p w:rsidR="00C1269B" w:rsidRPr="00150B2B" w:rsidRDefault="00C1269B" w:rsidP="00A17884">
      <w:pPr>
        <w:pStyle w:val="Bntext"/>
        <w:numPr>
          <w:ilvl w:val="0"/>
          <w:numId w:val="47"/>
        </w:numPr>
        <w:ind w:left="709"/>
      </w:pPr>
      <w:r w:rsidRPr="00150B2B">
        <w:t>elektrické nadzemní vedení  NN v ulici Příční;</w:t>
      </w:r>
    </w:p>
    <w:p w:rsidR="00C1269B" w:rsidRPr="00150B2B" w:rsidRDefault="00C1269B" w:rsidP="00A17884">
      <w:pPr>
        <w:pStyle w:val="Bntext"/>
        <w:numPr>
          <w:ilvl w:val="0"/>
          <w:numId w:val="47"/>
        </w:numPr>
        <w:ind w:left="709"/>
      </w:pPr>
      <w:r w:rsidRPr="00150B2B">
        <w:t>sdělovací kabely.</w:t>
      </w:r>
    </w:p>
    <w:p w:rsidR="00C1269B" w:rsidRPr="00150B2B" w:rsidRDefault="00C1269B" w:rsidP="00C1269B">
      <w:pPr>
        <w:pStyle w:val="Bntext"/>
        <w:tabs>
          <w:tab w:val="num" w:pos="0"/>
        </w:tabs>
      </w:pPr>
      <w:r w:rsidRPr="00150B2B">
        <w:t xml:space="preserve">Při dotčení inženýrských sítí bude postupováno dle požadavků daného správce sítě, viz přílohu </w:t>
      </w:r>
      <w:r w:rsidRPr="00150B2B">
        <w:rPr>
          <w:i/>
        </w:rPr>
        <w:t>E.2 Stanoviska vlastníků veřejné dopravní a technické infrastrukt</w:t>
      </w:r>
      <w:r w:rsidRPr="00150B2B">
        <w:t>ury.</w:t>
      </w:r>
    </w:p>
    <w:p w:rsidR="002E3C59" w:rsidRPr="00150B2B" w:rsidRDefault="002E3C59" w:rsidP="00AA4714">
      <w:pPr>
        <w:pStyle w:val="Nadpis3"/>
        <w:tabs>
          <w:tab w:val="num" w:pos="1134"/>
        </w:tabs>
        <w:ind w:left="1134" w:hanging="850"/>
      </w:pPr>
      <w:bookmarkStart w:id="91" w:name="_Toc2777881"/>
      <w:r w:rsidRPr="00150B2B">
        <w:t>Připojovací parametry, výkonové kapacity a délky</w:t>
      </w:r>
      <w:bookmarkEnd w:id="91"/>
    </w:p>
    <w:p w:rsidR="004A62F2" w:rsidRPr="00150B2B" w:rsidRDefault="004A62F2" w:rsidP="00395AEA">
      <w:pPr>
        <w:jc w:val="both"/>
      </w:pPr>
      <w:r w:rsidRPr="00150B2B">
        <w:t>Stavba po realizaci nebude mít žádné nároky na spotřebu vody (ani teplé užitkové) a ani na teplo.</w:t>
      </w:r>
    </w:p>
    <w:p w:rsidR="00177887" w:rsidRPr="00150B2B" w:rsidRDefault="003A3089" w:rsidP="00395AEA">
      <w:pPr>
        <w:jc w:val="both"/>
      </w:pPr>
      <w:r w:rsidRPr="00150B2B">
        <w:t xml:space="preserve">Nově navržená kanalizace o jmenovité světlosti DN 300 bude napojena do stávající lomové šachty </w:t>
      </w:r>
      <w:proofErr w:type="spellStart"/>
      <w:r w:rsidRPr="00150B2B">
        <w:t>Šst</w:t>
      </w:r>
      <w:proofErr w:type="spellEnd"/>
      <w:r w:rsidRPr="00150B2B">
        <w:t>., na stoce AE PVC DN 500, která je níže připojena na odlehčovací komoru s odlehčením do Klobouckého potoka.</w:t>
      </w:r>
    </w:p>
    <w:p w:rsidR="00177887" w:rsidRPr="00150B2B" w:rsidRDefault="00177887" w:rsidP="00395AEA">
      <w:pPr>
        <w:jc w:val="both"/>
        <w:rPr>
          <w:sz w:val="16"/>
        </w:rPr>
      </w:pPr>
    </w:p>
    <w:p w:rsidR="004A62F2" w:rsidRPr="00150B2B" w:rsidRDefault="004A62F2" w:rsidP="004A62F2">
      <w:pPr>
        <w:pStyle w:val="Nadpis2"/>
      </w:pPr>
      <w:bookmarkStart w:id="92" w:name="_Toc484693529"/>
      <w:bookmarkStart w:id="93" w:name="_Toc528676885"/>
      <w:bookmarkStart w:id="94" w:name="_Toc2777882"/>
      <w:r w:rsidRPr="00150B2B">
        <w:t>Dopravní řešení</w:t>
      </w:r>
      <w:bookmarkEnd w:id="92"/>
      <w:bookmarkEnd w:id="93"/>
      <w:bookmarkEnd w:id="94"/>
      <w:r w:rsidRPr="00150B2B">
        <w:t xml:space="preserve"> </w:t>
      </w:r>
    </w:p>
    <w:p w:rsidR="004A62F2" w:rsidRPr="00150B2B" w:rsidRDefault="00584318" w:rsidP="00AA4714">
      <w:pPr>
        <w:pStyle w:val="Nadpis3"/>
        <w:tabs>
          <w:tab w:val="num" w:pos="1134"/>
        </w:tabs>
        <w:ind w:left="1134"/>
      </w:pPr>
      <w:bookmarkStart w:id="95" w:name="_Toc2777883"/>
      <w:r w:rsidRPr="00150B2B">
        <w:t>Popis dopravního řešení</w:t>
      </w:r>
      <w:bookmarkEnd w:id="95"/>
    </w:p>
    <w:p w:rsidR="004A62F2" w:rsidRPr="00150B2B" w:rsidRDefault="00584318" w:rsidP="004A62F2">
      <w:pPr>
        <w:pStyle w:val="Bntext"/>
        <w:rPr>
          <w:rFonts w:cs="Arial"/>
        </w:rPr>
      </w:pPr>
      <w:r w:rsidRPr="00150B2B">
        <w:rPr>
          <w:rFonts w:cs="Arial"/>
        </w:rPr>
        <w:t>Lokalita výstavby kanalizace se nachází v</w:t>
      </w:r>
      <w:r w:rsidR="00907C20" w:rsidRPr="00150B2B">
        <w:rPr>
          <w:rFonts w:cs="Arial"/>
        </w:rPr>
        <w:t>e městě</w:t>
      </w:r>
      <w:r w:rsidRPr="00150B2B">
        <w:rPr>
          <w:rFonts w:cs="Arial"/>
        </w:rPr>
        <w:t xml:space="preserve"> Klobouky u Brna, mezi </w:t>
      </w:r>
      <w:r w:rsidR="00400445" w:rsidRPr="00150B2B">
        <w:rPr>
          <w:rFonts w:cs="Arial"/>
        </w:rPr>
        <w:t>místními komunikacemi ulic</w:t>
      </w:r>
      <w:r w:rsidRPr="00150B2B">
        <w:rPr>
          <w:rFonts w:cs="Arial"/>
        </w:rPr>
        <w:t xml:space="preserve"> Krátká a Příční (Masarykova x Jiráskova</w:t>
      </w:r>
      <w:r w:rsidR="00907C20" w:rsidRPr="00150B2B">
        <w:rPr>
          <w:rFonts w:cs="Arial"/>
        </w:rPr>
        <w:t xml:space="preserve"> (silnice III. třídy)</w:t>
      </w:r>
      <w:r w:rsidRPr="00150B2B">
        <w:rPr>
          <w:rFonts w:cs="Arial"/>
        </w:rPr>
        <w:t xml:space="preserve">). </w:t>
      </w:r>
    </w:p>
    <w:p w:rsidR="004A62F2" w:rsidRPr="00150B2B" w:rsidRDefault="00667994" w:rsidP="004A62F2">
      <w:pPr>
        <w:pStyle w:val="Bntext"/>
      </w:pPr>
      <w:r w:rsidRPr="00150B2B">
        <w:t xml:space="preserve">Vzhledem k charakteru navrhované stavby, </w:t>
      </w:r>
      <w:r w:rsidR="00991D6C" w:rsidRPr="00150B2B">
        <w:t>se problematika zabezpečení bezbariérového užívání stavby neřeší. Nepředpokládá se užívání stavby osobami s omezenou schopností pohybu orientace.</w:t>
      </w:r>
    </w:p>
    <w:p w:rsidR="00667994" w:rsidRPr="00150B2B" w:rsidRDefault="00667994" w:rsidP="00667994">
      <w:pPr>
        <w:pStyle w:val="Odstavecseseznamem"/>
        <w:keepNext/>
        <w:widowControl w:val="0"/>
        <w:numPr>
          <w:ilvl w:val="0"/>
          <w:numId w:val="28"/>
        </w:numPr>
        <w:tabs>
          <w:tab w:val="num" w:pos="993"/>
        </w:tabs>
        <w:spacing w:before="240" w:after="60"/>
        <w:contextualSpacing w:val="0"/>
        <w:outlineLvl w:val="0"/>
        <w:rPr>
          <w:rFonts w:cs="Arial"/>
          <w:b/>
          <w:bCs/>
          <w:caps/>
          <w:vanish/>
          <w:kern w:val="28"/>
          <w:sz w:val="28"/>
          <w:szCs w:val="32"/>
        </w:rPr>
      </w:pPr>
      <w:bookmarkStart w:id="96" w:name="_Toc531328780"/>
      <w:bookmarkStart w:id="97" w:name="_Toc531330691"/>
      <w:bookmarkStart w:id="98" w:name="_Toc531330930"/>
      <w:bookmarkStart w:id="99" w:name="_Toc531331084"/>
      <w:bookmarkStart w:id="100" w:name="_Toc531585072"/>
      <w:bookmarkStart w:id="101" w:name="_Toc531597777"/>
      <w:bookmarkStart w:id="102" w:name="_Toc531598027"/>
      <w:bookmarkStart w:id="103" w:name="_Toc531598241"/>
      <w:bookmarkStart w:id="104" w:name="_Toc531598388"/>
      <w:bookmarkStart w:id="105" w:name="_Toc531598594"/>
      <w:bookmarkStart w:id="106" w:name="_Toc531598679"/>
      <w:bookmarkStart w:id="107" w:name="_Toc531675074"/>
      <w:bookmarkStart w:id="108" w:name="_Toc531707846"/>
      <w:bookmarkStart w:id="109" w:name="_Toc531708029"/>
      <w:bookmarkStart w:id="110" w:name="_Toc531781017"/>
      <w:bookmarkStart w:id="111" w:name="_Toc531788046"/>
      <w:bookmarkStart w:id="112" w:name="_Toc532367398"/>
      <w:bookmarkStart w:id="113" w:name="_Toc532367509"/>
      <w:bookmarkStart w:id="114" w:name="_Toc532367836"/>
      <w:bookmarkStart w:id="115" w:name="_Toc1986557"/>
      <w:bookmarkStart w:id="116" w:name="_Toc2777884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667994" w:rsidRPr="00150B2B" w:rsidRDefault="00667994" w:rsidP="00667994">
      <w:pPr>
        <w:pStyle w:val="Odstavecseseznamem"/>
        <w:keepNext/>
        <w:widowControl w:val="0"/>
        <w:numPr>
          <w:ilvl w:val="2"/>
          <w:numId w:val="28"/>
        </w:numPr>
        <w:tabs>
          <w:tab w:val="num" w:pos="993"/>
        </w:tabs>
        <w:spacing w:before="240" w:after="60"/>
        <w:contextualSpacing w:val="0"/>
        <w:outlineLvl w:val="2"/>
        <w:rPr>
          <w:rFonts w:cs="Arial"/>
          <w:b/>
          <w:bCs/>
          <w:vanish/>
          <w:kern w:val="24"/>
          <w:sz w:val="24"/>
          <w:szCs w:val="26"/>
        </w:rPr>
      </w:pPr>
      <w:bookmarkStart w:id="117" w:name="_Toc531597778"/>
      <w:bookmarkStart w:id="118" w:name="_Toc531598242"/>
      <w:bookmarkStart w:id="119" w:name="_Toc531598389"/>
      <w:bookmarkStart w:id="120" w:name="_Toc531598595"/>
      <w:bookmarkStart w:id="121" w:name="_Toc531598680"/>
      <w:bookmarkStart w:id="122" w:name="_Toc531675075"/>
      <w:bookmarkStart w:id="123" w:name="_Toc531707847"/>
      <w:bookmarkStart w:id="124" w:name="_Toc531708030"/>
      <w:bookmarkStart w:id="125" w:name="_Toc531781018"/>
      <w:bookmarkStart w:id="126" w:name="_Toc531788047"/>
      <w:bookmarkStart w:id="127" w:name="_Toc532367399"/>
      <w:bookmarkStart w:id="128" w:name="_Toc532367510"/>
      <w:bookmarkStart w:id="129" w:name="_Toc532367837"/>
      <w:bookmarkStart w:id="130" w:name="_Toc1986558"/>
      <w:bookmarkStart w:id="131" w:name="_Toc2777885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667994" w:rsidRPr="00150B2B" w:rsidRDefault="00667994" w:rsidP="00667994">
      <w:pPr>
        <w:pStyle w:val="Odstavecseseznamem"/>
        <w:keepNext/>
        <w:widowControl w:val="0"/>
        <w:numPr>
          <w:ilvl w:val="1"/>
          <w:numId w:val="1"/>
        </w:numPr>
        <w:spacing w:before="240" w:after="60"/>
        <w:contextualSpacing w:val="0"/>
        <w:outlineLvl w:val="1"/>
        <w:rPr>
          <w:rFonts w:cs="Arial"/>
          <w:b/>
          <w:bCs/>
          <w:iCs/>
          <w:vanish/>
          <w:kern w:val="28"/>
          <w:sz w:val="28"/>
          <w:szCs w:val="28"/>
        </w:rPr>
      </w:pPr>
      <w:bookmarkStart w:id="132" w:name="_Toc531328782"/>
      <w:bookmarkStart w:id="133" w:name="_Toc531330693"/>
      <w:bookmarkStart w:id="134" w:name="_Toc531330932"/>
      <w:bookmarkStart w:id="135" w:name="_Toc531331086"/>
      <w:bookmarkStart w:id="136" w:name="_Toc531585074"/>
      <w:bookmarkStart w:id="137" w:name="_Toc531597779"/>
      <w:bookmarkStart w:id="138" w:name="_Toc531598029"/>
      <w:bookmarkStart w:id="139" w:name="_Toc531598243"/>
      <w:bookmarkStart w:id="140" w:name="_Toc531598390"/>
      <w:bookmarkStart w:id="141" w:name="_Toc531598596"/>
      <w:bookmarkStart w:id="142" w:name="_Toc531598681"/>
      <w:bookmarkStart w:id="143" w:name="_Toc531675076"/>
      <w:bookmarkStart w:id="144" w:name="_Toc531707848"/>
      <w:bookmarkStart w:id="145" w:name="_Toc531708031"/>
      <w:bookmarkStart w:id="146" w:name="_Toc531781019"/>
      <w:bookmarkStart w:id="147" w:name="_Toc531788048"/>
      <w:bookmarkStart w:id="148" w:name="_Toc532367400"/>
      <w:bookmarkStart w:id="149" w:name="_Toc532367511"/>
      <w:bookmarkStart w:id="150" w:name="_Toc532367838"/>
      <w:bookmarkStart w:id="151" w:name="_Toc1986559"/>
      <w:bookmarkStart w:id="152" w:name="_Toc2777886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667994" w:rsidRPr="00150B2B" w:rsidRDefault="00667994" w:rsidP="00667994">
      <w:pPr>
        <w:pStyle w:val="Odstavecseseznamem"/>
        <w:keepNext/>
        <w:widowControl w:val="0"/>
        <w:numPr>
          <w:ilvl w:val="1"/>
          <w:numId w:val="1"/>
        </w:numPr>
        <w:spacing w:before="240" w:after="60"/>
        <w:contextualSpacing w:val="0"/>
        <w:outlineLvl w:val="1"/>
        <w:rPr>
          <w:rFonts w:cs="Arial"/>
          <w:b/>
          <w:bCs/>
          <w:iCs/>
          <w:vanish/>
          <w:kern w:val="28"/>
          <w:sz w:val="28"/>
          <w:szCs w:val="28"/>
        </w:rPr>
      </w:pPr>
      <w:bookmarkStart w:id="153" w:name="_Toc531328783"/>
      <w:bookmarkStart w:id="154" w:name="_Toc531330694"/>
      <w:bookmarkStart w:id="155" w:name="_Toc531330933"/>
      <w:bookmarkStart w:id="156" w:name="_Toc531331087"/>
      <w:bookmarkStart w:id="157" w:name="_Toc531585075"/>
      <w:bookmarkStart w:id="158" w:name="_Toc531597780"/>
      <w:bookmarkStart w:id="159" w:name="_Toc531598030"/>
      <w:bookmarkStart w:id="160" w:name="_Toc531598244"/>
      <w:bookmarkStart w:id="161" w:name="_Toc531598391"/>
      <w:bookmarkStart w:id="162" w:name="_Toc531598597"/>
      <w:bookmarkStart w:id="163" w:name="_Toc531598682"/>
      <w:bookmarkStart w:id="164" w:name="_Toc531675077"/>
      <w:bookmarkStart w:id="165" w:name="_Toc531707849"/>
      <w:bookmarkStart w:id="166" w:name="_Toc531708032"/>
      <w:bookmarkStart w:id="167" w:name="_Toc531781020"/>
      <w:bookmarkStart w:id="168" w:name="_Toc531788049"/>
      <w:bookmarkStart w:id="169" w:name="_Toc532367401"/>
      <w:bookmarkStart w:id="170" w:name="_Toc532367512"/>
      <w:bookmarkStart w:id="171" w:name="_Toc532367839"/>
      <w:bookmarkStart w:id="172" w:name="_Toc1986560"/>
      <w:bookmarkStart w:id="173" w:name="_Toc2777887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667994" w:rsidRPr="00150B2B" w:rsidRDefault="00667994" w:rsidP="00667994">
      <w:pPr>
        <w:pStyle w:val="Odstavecseseznamem"/>
        <w:keepNext/>
        <w:widowControl w:val="0"/>
        <w:numPr>
          <w:ilvl w:val="1"/>
          <w:numId w:val="1"/>
        </w:numPr>
        <w:spacing w:before="240" w:after="60"/>
        <w:contextualSpacing w:val="0"/>
        <w:outlineLvl w:val="1"/>
        <w:rPr>
          <w:rFonts w:cs="Arial"/>
          <w:b/>
          <w:bCs/>
          <w:iCs/>
          <w:vanish/>
          <w:kern w:val="28"/>
          <w:sz w:val="28"/>
          <w:szCs w:val="28"/>
        </w:rPr>
      </w:pPr>
      <w:bookmarkStart w:id="174" w:name="_Toc531328784"/>
      <w:bookmarkStart w:id="175" w:name="_Toc531330695"/>
      <w:bookmarkStart w:id="176" w:name="_Toc531330934"/>
      <w:bookmarkStart w:id="177" w:name="_Toc531331088"/>
      <w:bookmarkStart w:id="178" w:name="_Toc531585076"/>
      <w:bookmarkStart w:id="179" w:name="_Toc531597781"/>
      <w:bookmarkStart w:id="180" w:name="_Toc531598031"/>
      <w:bookmarkStart w:id="181" w:name="_Toc531598245"/>
      <w:bookmarkStart w:id="182" w:name="_Toc531598392"/>
      <w:bookmarkStart w:id="183" w:name="_Toc531598598"/>
      <w:bookmarkStart w:id="184" w:name="_Toc531598683"/>
      <w:bookmarkStart w:id="185" w:name="_Toc531675078"/>
      <w:bookmarkStart w:id="186" w:name="_Toc531707850"/>
      <w:bookmarkStart w:id="187" w:name="_Toc531708033"/>
      <w:bookmarkStart w:id="188" w:name="_Toc531781021"/>
      <w:bookmarkStart w:id="189" w:name="_Toc531788050"/>
      <w:bookmarkStart w:id="190" w:name="_Toc532367402"/>
      <w:bookmarkStart w:id="191" w:name="_Toc532367513"/>
      <w:bookmarkStart w:id="192" w:name="_Toc532367840"/>
      <w:bookmarkStart w:id="193" w:name="_Toc1986561"/>
      <w:bookmarkStart w:id="194" w:name="_Toc2777888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667994" w:rsidRPr="00150B2B" w:rsidRDefault="00667994" w:rsidP="00667994">
      <w:pPr>
        <w:pStyle w:val="Odstavecseseznamem"/>
        <w:keepNext/>
        <w:widowControl w:val="0"/>
        <w:numPr>
          <w:ilvl w:val="2"/>
          <w:numId w:val="1"/>
        </w:numPr>
        <w:spacing w:before="240" w:after="60"/>
        <w:contextualSpacing w:val="0"/>
        <w:outlineLvl w:val="2"/>
        <w:rPr>
          <w:rFonts w:cs="Arial"/>
          <w:b/>
          <w:bCs/>
          <w:vanish/>
          <w:kern w:val="24"/>
          <w:sz w:val="24"/>
          <w:szCs w:val="26"/>
        </w:rPr>
      </w:pPr>
      <w:bookmarkStart w:id="195" w:name="_Toc531597782"/>
      <w:bookmarkStart w:id="196" w:name="_Toc531598246"/>
      <w:bookmarkStart w:id="197" w:name="_Toc531598393"/>
      <w:bookmarkStart w:id="198" w:name="_Toc531598599"/>
      <w:bookmarkStart w:id="199" w:name="_Toc531598684"/>
      <w:bookmarkStart w:id="200" w:name="_Toc531675079"/>
      <w:bookmarkStart w:id="201" w:name="_Toc531707851"/>
      <w:bookmarkStart w:id="202" w:name="_Toc531708034"/>
      <w:bookmarkStart w:id="203" w:name="_Toc531781022"/>
      <w:bookmarkStart w:id="204" w:name="_Toc531788051"/>
      <w:bookmarkStart w:id="205" w:name="_Toc532367403"/>
      <w:bookmarkStart w:id="206" w:name="_Toc532367514"/>
      <w:bookmarkStart w:id="207" w:name="_Toc532367841"/>
      <w:bookmarkStart w:id="208" w:name="_Toc1986562"/>
      <w:bookmarkStart w:id="209" w:name="_Toc2777889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:rsidR="000B47FE" w:rsidRPr="00150B2B" w:rsidRDefault="000B47FE" w:rsidP="00AA4714">
      <w:pPr>
        <w:pStyle w:val="Nadpis3"/>
        <w:tabs>
          <w:tab w:val="num" w:pos="1134"/>
        </w:tabs>
        <w:ind w:left="1134"/>
      </w:pPr>
      <w:bookmarkStart w:id="210" w:name="_Toc2777890"/>
      <w:r w:rsidRPr="00150B2B">
        <w:t>Napojení území na stávající dopravní infrastrukturu</w:t>
      </w:r>
      <w:bookmarkEnd w:id="210"/>
    </w:p>
    <w:p w:rsidR="00584318" w:rsidRPr="00150B2B" w:rsidRDefault="00584318" w:rsidP="00584318">
      <w:pPr>
        <w:pStyle w:val="Bntext"/>
        <w:rPr>
          <w:rFonts w:cs="Arial"/>
        </w:rPr>
      </w:pPr>
      <w:r w:rsidRPr="00150B2B">
        <w:rPr>
          <w:rFonts w:cs="Arial"/>
        </w:rPr>
        <w:t xml:space="preserve">Zájmová lokalita se nachází v intravilánu obce, začlenění řešeného úseku včetně vyznačení přístupů na staveniště je vyznačeno v příloze </w:t>
      </w:r>
      <w:r w:rsidRPr="00150B2B">
        <w:rPr>
          <w:rFonts w:cs="Arial"/>
          <w:i/>
        </w:rPr>
        <w:t>C.2 Situace širších vztahů</w:t>
      </w:r>
      <w:r w:rsidRPr="00150B2B">
        <w:rPr>
          <w:rFonts w:cs="Arial"/>
        </w:rPr>
        <w:t>.</w:t>
      </w:r>
    </w:p>
    <w:p w:rsidR="004A62F2" w:rsidRPr="00150B2B" w:rsidRDefault="004A62F2" w:rsidP="004A62F2">
      <w:pPr>
        <w:pStyle w:val="Bntext"/>
        <w:rPr>
          <w:rFonts w:cs="Arial"/>
        </w:rPr>
      </w:pPr>
      <w:r w:rsidRPr="00150B2B">
        <w:rPr>
          <w:rFonts w:cs="Arial"/>
        </w:rPr>
        <w:t>Parkování stavebních strojů bude zajištěno v místě stavby prováděcí firmou.</w:t>
      </w:r>
    </w:p>
    <w:p w:rsidR="003632DC" w:rsidRPr="00150B2B" w:rsidRDefault="003632DC" w:rsidP="004A62F2">
      <w:pPr>
        <w:pStyle w:val="Bntext"/>
        <w:rPr>
          <w:rFonts w:cs="Arial"/>
          <w:sz w:val="16"/>
        </w:rPr>
      </w:pPr>
    </w:p>
    <w:p w:rsidR="00002A9B" w:rsidRPr="00150B2B" w:rsidRDefault="00002A9B" w:rsidP="003D495D">
      <w:pPr>
        <w:pStyle w:val="Nadpis2"/>
      </w:pPr>
      <w:bookmarkStart w:id="211" w:name="_Ref531261912"/>
      <w:bookmarkStart w:id="212" w:name="_Toc2777891"/>
      <w:r w:rsidRPr="00150B2B">
        <w:t>Řešení vegetace a souvisejících terénních úprav</w:t>
      </w:r>
      <w:bookmarkEnd w:id="211"/>
      <w:bookmarkEnd w:id="212"/>
    </w:p>
    <w:p w:rsidR="00177887" w:rsidRPr="00150B2B" w:rsidRDefault="00907C20" w:rsidP="00907C20">
      <w:pPr>
        <w:pStyle w:val="Bntext"/>
      </w:pPr>
      <w:r w:rsidRPr="00150B2B">
        <w:t>Souběžně s výstavbou kanalizace bude probíhat úprava Klobouckého potoka. V zájmovém úseku výstavby kanalizace bude tento tok zatrubněn. Před započetím prací se provede odstranění křovin a náletových dřevin včetně jejich pařezů z koryta vodního toku. Na parcele č. 1111 bude pokácen jeden strom, který je v kolizi s trasou vedení navržené kanalizace. V rámci dokončovacích terénních prací dojde k ohumusování a osetí dotčených ploch</w:t>
      </w:r>
      <w:r w:rsidR="00064E80" w:rsidRPr="00150B2B">
        <w:t xml:space="preserve"> </w:t>
      </w:r>
      <w:r w:rsidRPr="00150B2B">
        <w:t>a k vybudování nového povrchu místní komunikace v ulici Příční</w:t>
      </w:r>
      <w:r w:rsidR="00064E80" w:rsidRPr="00150B2B">
        <w:t xml:space="preserve"> dle projektové dokumentace</w:t>
      </w:r>
      <w:r w:rsidRPr="00150B2B">
        <w:t xml:space="preserve">. </w:t>
      </w:r>
    </w:p>
    <w:p w:rsidR="00177887" w:rsidRPr="00150B2B" w:rsidRDefault="00177887" w:rsidP="00907C20">
      <w:pPr>
        <w:pStyle w:val="Bntext"/>
        <w:rPr>
          <w:sz w:val="16"/>
        </w:rPr>
      </w:pPr>
    </w:p>
    <w:p w:rsidR="00002A9B" w:rsidRPr="00150B2B" w:rsidRDefault="00002A9B" w:rsidP="003D495D">
      <w:pPr>
        <w:pStyle w:val="Nadpis2"/>
      </w:pPr>
      <w:bookmarkStart w:id="213" w:name="_Toc2777892"/>
      <w:r w:rsidRPr="00150B2B">
        <w:t>Popis vlivů stavby na životní prostředí a jeho ochrana</w:t>
      </w:r>
      <w:bookmarkEnd w:id="213"/>
    </w:p>
    <w:p w:rsidR="007029B3" w:rsidRPr="00150B2B" w:rsidRDefault="00064E80" w:rsidP="00034C87">
      <w:pPr>
        <w:jc w:val="both"/>
      </w:pPr>
      <w:r w:rsidRPr="00150B2B">
        <w:t xml:space="preserve">Liniová stavba kanalizační stoky nemá negativní vliv na životní prostředí. Rozsah staveniště se předpokládá minimální. Místní komunikace, přidružený „zelený“ pás a </w:t>
      </w:r>
      <w:r w:rsidR="007029B3" w:rsidRPr="00150B2B">
        <w:t xml:space="preserve">prostor vzniklý po zatrubnění Klobouckého potoka </w:t>
      </w:r>
      <w:r w:rsidRPr="00150B2B">
        <w:t>bud</w:t>
      </w:r>
      <w:r w:rsidR="007029B3" w:rsidRPr="00150B2B">
        <w:t>ou</w:t>
      </w:r>
      <w:r w:rsidRPr="00150B2B">
        <w:t xml:space="preserve"> po ukončení stavby uvedeny do původního nebo projektovaného stavu.</w:t>
      </w:r>
    </w:p>
    <w:p w:rsidR="00002A9B" w:rsidRPr="00150B2B" w:rsidRDefault="00395AEA" w:rsidP="00B04622">
      <w:pPr>
        <w:pStyle w:val="Nadpis3"/>
        <w:tabs>
          <w:tab w:val="clear" w:pos="1560"/>
          <w:tab w:val="num" w:pos="1134"/>
        </w:tabs>
        <w:ind w:left="1134"/>
        <w:rPr>
          <w:color w:val="000000"/>
          <w:sz w:val="20"/>
        </w:rPr>
      </w:pPr>
      <w:bookmarkStart w:id="214" w:name="_Ref531346057"/>
      <w:bookmarkStart w:id="215" w:name="_Toc2777893"/>
      <w:r w:rsidRPr="00150B2B">
        <w:t>V</w:t>
      </w:r>
      <w:r w:rsidR="00002A9B" w:rsidRPr="00150B2B">
        <w:t>liv na životní prostředí - ovzduší, hluk, voda, odpady a půda</w:t>
      </w:r>
      <w:bookmarkEnd w:id="214"/>
      <w:bookmarkEnd w:id="215"/>
    </w:p>
    <w:p w:rsidR="00395AEA" w:rsidRPr="00150B2B" w:rsidRDefault="00395AEA" w:rsidP="00395AEA">
      <w:pPr>
        <w:jc w:val="both"/>
      </w:pPr>
      <w:r w:rsidRPr="00150B2B">
        <w:t>Úroveň hluku bude při stavbě dosahovat hodnot obvyklých pro daný typ stavebních prací. Nepředpokládá se použití trhacích prací. Stavební aktivity budou probíhat v denní době.</w:t>
      </w:r>
    </w:p>
    <w:p w:rsidR="00395AEA" w:rsidRPr="00150B2B" w:rsidRDefault="00395AEA" w:rsidP="00395AEA">
      <w:pPr>
        <w:jc w:val="both"/>
      </w:pPr>
      <w:r w:rsidRPr="00150B2B">
        <w:t>Během provádění prací bude ovlivněno bezprostřední okolí staveniště. Vzhledem k umístění staveniště se předpokládá jistý vliv na obyvatelstvo v nejbližší zástavbě. Stavba po dokončení nebude zdrojem hluku.</w:t>
      </w:r>
    </w:p>
    <w:p w:rsidR="00395AEA" w:rsidRPr="00150B2B" w:rsidRDefault="00395AEA" w:rsidP="00395AEA">
      <w:pPr>
        <w:pStyle w:val="Bntext"/>
      </w:pPr>
      <w:r w:rsidRPr="00150B2B">
        <w:t>Nevhodnou organizací výstavby v kombinaci s nedodržením předpisů, nekázní nebo havárií by mohlo dojít při výstavbě k lokálnímu ohrožení životního prostředí. Navržené standardní stavební postupy však nepředstavují významné riziko. Předpokládá se, že tato problematika bude řešena v dokumentaci zhotovitele a při stavebním dozoru.</w:t>
      </w:r>
    </w:p>
    <w:p w:rsidR="00395AEA" w:rsidRPr="00150B2B" w:rsidRDefault="00395AEA" w:rsidP="00395AEA">
      <w:pPr>
        <w:pStyle w:val="Bntext"/>
      </w:pPr>
      <w:r w:rsidRPr="00150B2B">
        <w:t>Aby nedošlo ke znečištění povrchových a podzemních vod při realizaci stavby budou kladeny požadavky na: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</w:pPr>
      <w:r w:rsidRPr="00150B2B">
        <w:t>použití látek neohrožujících kvalitu vody,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</w:pPr>
      <w:r w:rsidRPr="00150B2B">
        <w:t>technický stav zařízení použitých při stavbě, zabránění úniku olejů, ropných látek a jiného znečištění</w:t>
      </w:r>
      <w:r w:rsidR="004E64B4" w:rsidRPr="00150B2B">
        <w:t>,</w:t>
      </w:r>
    </w:p>
    <w:p w:rsidR="004E64B4" w:rsidRPr="00150B2B" w:rsidRDefault="004E64B4" w:rsidP="00395AEA">
      <w:pPr>
        <w:pStyle w:val="Seznamsodrkami"/>
        <w:numPr>
          <w:ilvl w:val="0"/>
          <w:numId w:val="30"/>
        </w:numPr>
      </w:pPr>
      <w:r w:rsidRPr="00150B2B">
        <w:t>splaškové odpadní vody z přípojek budou po dobu stavby vedeny obtokovým korytem do stávající stoku.</w:t>
      </w:r>
    </w:p>
    <w:p w:rsidR="004E64B4" w:rsidRPr="00150B2B" w:rsidRDefault="004E64B4" w:rsidP="004E64B4">
      <w:pPr>
        <w:pStyle w:val="Bntext"/>
        <w:rPr>
          <w:szCs w:val="22"/>
        </w:rPr>
      </w:pPr>
      <w:r w:rsidRPr="00150B2B">
        <w:rPr>
          <w:szCs w:val="22"/>
        </w:rPr>
        <w:t>Z hlediska vlivu stavby na veřejné zdraví a životní prostředí je nutno dodržovat tyto činnosti a opatření:</w:t>
      </w:r>
    </w:p>
    <w:p w:rsidR="004E64B4" w:rsidRPr="00150B2B" w:rsidRDefault="004E64B4" w:rsidP="00D57AD9">
      <w:pPr>
        <w:pStyle w:val="Odstavecseseznamem"/>
        <w:numPr>
          <w:ilvl w:val="0"/>
          <w:numId w:val="40"/>
        </w:numPr>
      </w:pPr>
      <w:r w:rsidRPr="00150B2B">
        <w:t>minimalizace dočasného záboru pro rozvinutí stavebních prací,</w:t>
      </w:r>
    </w:p>
    <w:p w:rsidR="004E64B4" w:rsidRPr="00150B2B" w:rsidRDefault="004E64B4" w:rsidP="00D57AD9">
      <w:pPr>
        <w:pStyle w:val="Odstavecseseznamem"/>
        <w:numPr>
          <w:ilvl w:val="0"/>
          <w:numId w:val="40"/>
        </w:numPr>
      </w:pPr>
      <w:r w:rsidRPr="00150B2B">
        <w:t>minimalizace doby provádění stavebních prací,</w:t>
      </w:r>
    </w:p>
    <w:p w:rsidR="004E64B4" w:rsidRPr="00150B2B" w:rsidRDefault="004E64B4" w:rsidP="00D57AD9">
      <w:pPr>
        <w:pStyle w:val="Odstavecseseznamem"/>
        <w:numPr>
          <w:ilvl w:val="0"/>
          <w:numId w:val="40"/>
        </w:numPr>
      </w:pPr>
      <w:r w:rsidRPr="00150B2B">
        <w:t>použití moderních těžebních a stavebních technologií,</w:t>
      </w:r>
    </w:p>
    <w:p w:rsidR="004E64B4" w:rsidRPr="00150B2B" w:rsidRDefault="004E64B4" w:rsidP="00D57AD9">
      <w:pPr>
        <w:pStyle w:val="Odstavecseseznamem"/>
        <w:numPr>
          <w:ilvl w:val="0"/>
          <w:numId w:val="40"/>
        </w:numPr>
      </w:pPr>
      <w:r w:rsidRPr="00150B2B">
        <w:t>vhodné začlenění nových konstrukcí do terénu a krajiny.</w:t>
      </w:r>
    </w:p>
    <w:p w:rsidR="004E64B4" w:rsidRPr="00150B2B" w:rsidRDefault="004E64B4" w:rsidP="004E64B4">
      <w:pPr>
        <w:pStyle w:val="Bntext"/>
        <w:rPr>
          <w:szCs w:val="22"/>
        </w:rPr>
      </w:pPr>
      <w:r w:rsidRPr="00150B2B">
        <w:rPr>
          <w:szCs w:val="22"/>
        </w:rPr>
        <w:t>Uvedená opatření budou v maximální možné míře uplatněna.</w:t>
      </w:r>
    </w:p>
    <w:p w:rsidR="00395AEA" w:rsidRPr="00150B2B" w:rsidRDefault="00395AEA" w:rsidP="00395AEA">
      <w:pPr>
        <w:pStyle w:val="Zkladntextodsazen3"/>
        <w:spacing w:before="120" w:after="60"/>
        <w:ind w:left="0"/>
        <w:rPr>
          <w:sz w:val="20"/>
        </w:rPr>
      </w:pPr>
      <w:r w:rsidRPr="00150B2B">
        <w:rPr>
          <w:sz w:val="20"/>
        </w:rPr>
        <w:t>Další opatření k minimalizaci negativních vlivů z výstavby: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 xml:space="preserve">kropení ploch staveniště v suchých dnech, 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 xml:space="preserve">údržba výjezdů na veřejné komunikace a vyjíždějících vozidel v čistotě, 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>omezení volně skladovaných prašných materiálů,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>skladování přebytečné zeminy tak, aby nedošlo k jejímu eroznímu smyvu,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 xml:space="preserve">vyloučení stavební činnosti v nočním období (mezi 22:00 až 6:00) včetně stavební dopravy, 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>vyloučení provozu hlučných mechanismů (vibrační válce, rypadla a buldozery) v brzkých ranních (6:00 až 7:00) a pozdních večerních hodinách (21:00 až 22:00),</w:t>
      </w:r>
    </w:p>
    <w:p w:rsidR="00395AEA" w:rsidRPr="00150B2B" w:rsidRDefault="00395AEA" w:rsidP="00395AE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lastRenderedPageBreak/>
        <w:t>všechny stavební mechanismy budou v dokonalém technickém stavu a budou pravidelně kontrolovány.</w:t>
      </w:r>
    </w:p>
    <w:p w:rsidR="004E64B4" w:rsidRPr="00150B2B" w:rsidRDefault="00395AEA" w:rsidP="00395AEA">
      <w:pPr>
        <w:pStyle w:val="Zkladntextodsazen3"/>
        <w:spacing w:before="120" w:after="60"/>
        <w:ind w:left="0"/>
        <w:jc w:val="both"/>
        <w:rPr>
          <w:sz w:val="20"/>
          <w:szCs w:val="20"/>
        </w:rPr>
      </w:pPr>
      <w:r w:rsidRPr="00150B2B">
        <w:rPr>
          <w:sz w:val="20"/>
          <w:szCs w:val="20"/>
        </w:rPr>
        <w:t xml:space="preserve">Při volbě stavebních postupů a provádění stavby je nutné, aby nedošlo k nepřiměřeným zásahům do životního prostředí. </w:t>
      </w:r>
    </w:p>
    <w:p w:rsidR="004E64B4" w:rsidRPr="00150B2B" w:rsidRDefault="004E64B4" w:rsidP="004E64B4">
      <w:pPr>
        <w:pStyle w:val="Bntext"/>
      </w:pPr>
      <w:r w:rsidRPr="00150B2B">
        <w:t xml:space="preserve">V průběhu výstavby navrhovaných opatření vzniknou odpady, které bude nutné likvidovat. </w:t>
      </w:r>
    </w:p>
    <w:p w:rsidR="004E64B4" w:rsidRPr="00150B2B" w:rsidRDefault="004E64B4" w:rsidP="004E64B4">
      <w:pPr>
        <w:pStyle w:val="Bntext"/>
      </w:pPr>
      <w:r w:rsidRPr="00150B2B">
        <w:t>Odpad vznikající v průběhu výstavby:</w:t>
      </w:r>
    </w:p>
    <w:p w:rsidR="00BD4E84" w:rsidRPr="00150B2B" w:rsidRDefault="00BD4E84" w:rsidP="00BD4E84">
      <w:pPr>
        <w:pStyle w:val="Bntext"/>
        <w:tabs>
          <w:tab w:val="left" w:pos="851"/>
        </w:tabs>
      </w:pPr>
      <w:r w:rsidRPr="00150B2B">
        <w:t>170504</w:t>
      </w:r>
      <w:r w:rsidRPr="00150B2B">
        <w:tab/>
        <w:t>Zemina a kamení neuvedené pod číslem 170503</w:t>
      </w:r>
    </w:p>
    <w:p w:rsidR="00BD4E84" w:rsidRPr="00150B2B" w:rsidRDefault="00BD4E84" w:rsidP="00BD4E84">
      <w:pPr>
        <w:pStyle w:val="Bntext"/>
        <w:tabs>
          <w:tab w:val="left" w:pos="851"/>
        </w:tabs>
      </w:pPr>
      <w:r w:rsidRPr="00150B2B">
        <w:t>150101</w:t>
      </w:r>
      <w:r w:rsidRPr="00150B2B">
        <w:tab/>
        <w:t>Papírové a lepenkové obaly</w:t>
      </w:r>
    </w:p>
    <w:p w:rsidR="00BD4E84" w:rsidRPr="00150B2B" w:rsidRDefault="00BD4E84" w:rsidP="00BD4E84">
      <w:pPr>
        <w:pStyle w:val="Bntext"/>
        <w:tabs>
          <w:tab w:val="left" w:pos="851"/>
        </w:tabs>
      </w:pPr>
      <w:r w:rsidRPr="00150B2B">
        <w:t>150102</w:t>
      </w:r>
      <w:r w:rsidRPr="00150B2B">
        <w:tab/>
        <w:t>Plastové obaly</w:t>
      </w:r>
    </w:p>
    <w:p w:rsidR="00BD4E84" w:rsidRPr="00150B2B" w:rsidRDefault="00BD4E84" w:rsidP="00BD4E84">
      <w:pPr>
        <w:pStyle w:val="Bntext"/>
        <w:tabs>
          <w:tab w:val="left" w:pos="851"/>
        </w:tabs>
      </w:pPr>
      <w:r w:rsidRPr="00150B2B">
        <w:t>170201</w:t>
      </w:r>
      <w:r w:rsidRPr="00150B2B">
        <w:tab/>
        <w:t>Dřevo</w:t>
      </w:r>
    </w:p>
    <w:p w:rsidR="00BD4E84" w:rsidRPr="00150B2B" w:rsidRDefault="00BD4E84" w:rsidP="00BD4E84">
      <w:pPr>
        <w:pStyle w:val="Bntext"/>
        <w:tabs>
          <w:tab w:val="left" w:pos="851"/>
        </w:tabs>
      </w:pPr>
      <w:r w:rsidRPr="00150B2B">
        <w:t>170302</w:t>
      </w:r>
      <w:r w:rsidRPr="00150B2B">
        <w:tab/>
        <w:t>Asfaltové směsi neuvedené pod číslem 170301</w:t>
      </w:r>
    </w:p>
    <w:p w:rsidR="00BD4E84" w:rsidRPr="00150B2B" w:rsidRDefault="00BD4E84" w:rsidP="00BD4E84">
      <w:pPr>
        <w:pStyle w:val="Bntext"/>
        <w:tabs>
          <w:tab w:val="left" w:pos="851"/>
        </w:tabs>
      </w:pPr>
      <w:r w:rsidRPr="00150B2B">
        <w:t>200201</w:t>
      </w:r>
      <w:r w:rsidRPr="00150B2B">
        <w:tab/>
        <w:t>Biologicky rozložitelný odpad</w:t>
      </w:r>
    </w:p>
    <w:p w:rsidR="00BD4E84" w:rsidRPr="00150B2B" w:rsidRDefault="00BD4E84" w:rsidP="00BD4E84">
      <w:pPr>
        <w:pStyle w:val="Bntext"/>
        <w:tabs>
          <w:tab w:val="left" w:pos="851"/>
        </w:tabs>
      </w:pPr>
    </w:p>
    <w:p w:rsidR="004E64B4" w:rsidRPr="00150B2B" w:rsidRDefault="00BD4E84" w:rsidP="00BD4E84">
      <w:pPr>
        <w:pStyle w:val="Bntext"/>
      </w:pPr>
      <w:r w:rsidRPr="00150B2B">
        <w:t>Z</w:t>
      </w:r>
      <w:r w:rsidR="004E64B4" w:rsidRPr="00150B2B">
        <w:t xml:space="preserve">emina z výkopu se použije dle dispozic </w:t>
      </w:r>
      <w:proofErr w:type="spellStart"/>
      <w:r w:rsidR="004E64B4" w:rsidRPr="00150B2B">
        <w:t>MěÚ</w:t>
      </w:r>
      <w:proofErr w:type="spellEnd"/>
      <w:r w:rsidR="004E64B4" w:rsidRPr="00150B2B">
        <w:t xml:space="preserve"> Klobouky. Odvoz se předpokládá na vzdálenost do 4</w:t>
      </w:r>
      <w:r w:rsidRPr="00150B2B">
        <w:t> </w:t>
      </w:r>
      <w:r w:rsidR="004E64B4" w:rsidRPr="00150B2B">
        <w:t>km</w:t>
      </w:r>
      <w:r w:rsidRPr="00150B2B">
        <w:t>.</w:t>
      </w:r>
    </w:p>
    <w:p w:rsidR="004E64B4" w:rsidRPr="00150B2B" w:rsidRDefault="004E64B4" w:rsidP="00BD4E84">
      <w:pPr>
        <w:pStyle w:val="Bntext"/>
        <w:ind w:left="2832" w:hanging="2832"/>
      </w:pPr>
      <w:r w:rsidRPr="00150B2B">
        <w:t xml:space="preserve">Pokácený strom bude ponechám vlastníkovi k vlastnímu užitku.             </w:t>
      </w:r>
      <w:r w:rsidRPr="00150B2B">
        <w:tab/>
      </w:r>
      <w:r w:rsidRPr="00150B2B">
        <w:tab/>
      </w:r>
      <w:r w:rsidRPr="00150B2B">
        <w:tab/>
      </w:r>
      <w:r w:rsidRPr="00150B2B">
        <w:tab/>
        <w:t xml:space="preserve"> </w:t>
      </w:r>
    </w:p>
    <w:p w:rsidR="004E64B4" w:rsidRPr="00150B2B" w:rsidRDefault="004E64B4" w:rsidP="004E64B4">
      <w:pPr>
        <w:pStyle w:val="Bntext"/>
      </w:pPr>
      <w:r w:rsidRPr="00150B2B">
        <w:t>Živičný materiál z povrch</w:t>
      </w:r>
      <w:r w:rsidR="007A4E19" w:rsidRPr="00150B2B">
        <w:t>u</w:t>
      </w:r>
      <w:r w:rsidRPr="00150B2B">
        <w:t xml:space="preserve"> vozov</w:t>
      </w:r>
      <w:r w:rsidR="007A4E19" w:rsidRPr="00150B2B">
        <w:t>ky</w:t>
      </w:r>
      <w:r w:rsidRPr="00150B2B">
        <w:t xml:space="preserve"> bude odvezen na recyklaci na vzdálenost do 20 km.</w:t>
      </w:r>
    </w:p>
    <w:p w:rsidR="00BD4E84" w:rsidRPr="00150B2B" w:rsidRDefault="00BD4E84" w:rsidP="004E64B4">
      <w:pPr>
        <w:pStyle w:val="Bntext"/>
      </w:pPr>
    </w:p>
    <w:p w:rsidR="004E64B4" w:rsidRPr="00150B2B" w:rsidRDefault="004E64B4" w:rsidP="004E64B4">
      <w:pPr>
        <w:pStyle w:val="Bntext"/>
        <w:rPr>
          <w:szCs w:val="20"/>
        </w:rPr>
      </w:pPr>
      <w:r w:rsidRPr="00150B2B">
        <w:t xml:space="preserve">Likvidace odpadů bude prováděna podle zákona o odpadech č. 185/2001 Sb. ve znění pozdějších </w:t>
      </w:r>
      <w:r w:rsidRPr="00150B2B">
        <w:rPr>
          <w:szCs w:val="20"/>
        </w:rPr>
        <w:t>předpisů (zákon č. 275/2002 Sb.), vyhlášky Ministerstva životního prostředí č. 383/2001 Sb. Odpady vzniklé při realizaci stavby budou zařazeny do kategorií dle vyhlášky č. 93/2016 Sb.</w:t>
      </w:r>
    </w:p>
    <w:p w:rsidR="004E64B4" w:rsidRPr="00150B2B" w:rsidRDefault="004E64B4" w:rsidP="004E64B4">
      <w:pPr>
        <w:jc w:val="both"/>
        <w:rPr>
          <w:szCs w:val="20"/>
        </w:rPr>
      </w:pPr>
      <w:r w:rsidRPr="00150B2B">
        <w:rPr>
          <w:szCs w:val="20"/>
        </w:rPr>
        <w:t>Vytříděný odpadový materiál bude odvážen k likvidaci či recyklaci smluvními oprávněnými firmami v intervalech dle potřeby. Hlavní dodavatel stavby je zodpovědný za správné nakládání s odpady vznikajícími v průběhu stavby.</w:t>
      </w:r>
    </w:p>
    <w:p w:rsidR="00E3273B" w:rsidRPr="00150B2B" w:rsidRDefault="004E64B4" w:rsidP="00E3273B">
      <w:pPr>
        <w:jc w:val="both"/>
        <w:rPr>
          <w:szCs w:val="20"/>
        </w:rPr>
      </w:pPr>
      <w:r w:rsidRPr="00150B2B">
        <w:rPr>
          <w:szCs w:val="20"/>
        </w:rPr>
        <w:t>Způsob nakládání s odpady v průběhu stavby bude doložen při kolaudačním řízení.</w:t>
      </w:r>
    </w:p>
    <w:p w:rsidR="00002A9B" w:rsidRPr="00150B2B" w:rsidRDefault="00E3273B" w:rsidP="00B04622">
      <w:pPr>
        <w:pStyle w:val="Nadpis3"/>
        <w:tabs>
          <w:tab w:val="clear" w:pos="1560"/>
          <w:tab w:val="num" w:pos="1134"/>
        </w:tabs>
        <w:ind w:left="1134"/>
        <w:rPr>
          <w:rFonts w:cs="Times New Roman"/>
          <w:sz w:val="18"/>
          <w:szCs w:val="20"/>
        </w:rPr>
      </w:pPr>
      <w:bookmarkStart w:id="216" w:name="_Toc2777894"/>
      <w:r w:rsidRPr="00150B2B">
        <w:t>V</w:t>
      </w:r>
      <w:r w:rsidR="00002A9B" w:rsidRPr="00150B2B">
        <w:t>liv na přírodu a krajinu - ochrana dřevin, ochrana památných stromů, ochrana rostlin a živočichů, zachování ekologických funkcí a vazeb v krajině apod.</w:t>
      </w:r>
      <w:bookmarkEnd w:id="216"/>
    </w:p>
    <w:p w:rsidR="00DE36A6" w:rsidRPr="00150B2B" w:rsidRDefault="000D6C53" w:rsidP="000D6C53">
      <w:pPr>
        <w:jc w:val="both"/>
      </w:pPr>
      <w:r w:rsidRPr="00150B2B">
        <w:t xml:space="preserve">V zájmové lokalitě se nenachází žádný památný strom, ani chráněné rostliny či živočichové. Řešení vegetačního doprovodu je řešeno v kapitole </w:t>
      </w:r>
      <w:r w:rsidRPr="00150B2B">
        <w:fldChar w:fldCharType="begin"/>
      </w:r>
      <w:r w:rsidRPr="00150B2B">
        <w:instrText xml:space="preserve"> REF _Ref531261912 \r \h  \* MERGEFORMAT </w:instrText>
      </w:r>
      <w:r w:rsidRPr="00150B2B">
        <w:fldChar w:fldCharType="separate"/>
      </w:r>
      <w:r w:rsidR="00685FF2">
        <w:t>B.5</w:t>
      </w:r>
      <w:r w:rsidRPr="00150B2B">
        <w:fldChar w:fldCharType="end"/>
      </w:r>
      <w:r w:rsidRPr="00150B2B">
        <w:t>.</w:t>
      </w:r>
    </w:p>
    <w:p w:rsidR="00002A9B" w:rsidRPr="00150B2B" w:rsidRDefault="00DE36A6" w:rsidP="00B04622">
      <w:pPr>
        <w:pStyle w:val="Nadpis3"/>
        <w:tabs>
          <w:tab w:val="clear" w:pos="1560"/>
          <w:tab w:val="num" w:pos="1134"/>
        </w:tabs>
        <w:ind w:left="1134"/>
      </w:pPr>
      <w:bookmarkStart w:id="217" w:name="_Toc2777895"/>
      <w:r w:rsidRPr="00150B2B">
        <w:t>V</w:t>
      </w:r>
      <w:r w:rsidR="00002A9B" w:rsidRPr="00150B2B">
        <w:t>liv na soustavu chráněných území Natura 2000</w:t>
      </w:r>
      <w:bookmarkEnd w:id="217"/>
    </w:p>
    <w:p w:rsidR="00E3273B" w:rsidRPr="00150B2B" w:rsidRDefault="00E3273B" w:rsidP="00DE36A6">
      <w:pPr>
        <w:jc w:val="both"/>
      </w:pPr>
      <w:r w:rsidRPr="00150B2B">
        <w:t xml:space="preserve">Výstavba kanalizace nemá </w:t>
      </w:r>
      <w:r w:rsidR="00DE36A6" w:rsidRPr="00150B2B">
        <w:t xml:space="preserve">významný </w:t>
      </w:r>
      <w:r w:rsidRPr="00150B2B">
        <w:t>vliv na soustavu chráněných území Natura 2000</w:t>
      </w:r>
      <w:r w:rsidR="00DE36A6" w:rsidRPr="00150B2B">
        <w:t xml:space="preserve"> (evropsky významná lokalita, ptačí oblast),</w:t>
      </w:r>
      <w:r w:rsidRPr="00150B2B">
        <w:t xml:space="preserve"> viz </w:t>
      </w:r>
      <w:r w:rsidR="00DE36A6" w:rsidRPr="00150B2B">
        <w:fldChar w:fldCharType="begin"/>
      </w:r>
      <w:r w:rsidR="00DE36A6" w:rsidRPr="00150B2B">
        <w:instrText xml:space="preserve"> REF _Ref531261172 \r \h  \* MERGEFORMAT </w:instrText>
      </w:r>
      <w:r w:rsidR="00DE36A6" w:rsidRPr="00150B2B">
        <w:fldChar w:fldCharType="separate"/>
      </w:r>
      <w:r w:rsidR="00685FF2">
        <w:t>B.1.f</w:t>
      </w:r>
      <w:r w:rsidR="00DE36A6" w:rsidRPr="00150B2B">
        <w:fldChar w:fldCharType="end"/>
      </w:r>
      <w:r w:rsidR="00DE36A6" w:rsidRPr="00150B2B">
        <w:t xml:space="preserve">. </w:t>
      </w:r>
    </w:p>
    <w:p w:rsidR="00002A9B" w:rsidRPr="00B431CA" w:rsidRDefault="000D6C53" w:rsidP="00B04622">
      <w:pPr>
        <w:pStyle w:val="Nadpis3"/>
        <w:tabs>
          <w:tab w:val="clear" w:pos="1560"/>
          <w:tab w:val="num" w:pos="1134"/>
        </w:tabs>
        <w:ind w:left="1134"/>
      </w:pPr>
      <w:bookmarkStart w:id="218" w:name="_Toc2777896"/>
      <w:r w:rsidRPr="00B431CA">
        <w:t>Z</w:t>
      </w:r>
      <w:r w:rsidR="00002A9B" w:rsidRPr="00B431CA">
        <w:t>působ zohlednění podmínek závazného stanoviska posouzení vlivu záměru na životní prostředí, je-li podkladem</w:t>
      </w:r>
      <w:bookmarkEnd w:id="218"/>
    </w:p>
    <w:p w:rsidR="000D6C53" w:rsidRPr="00150B2B" w:rsidRDefault="002315FB" w:rsidP="00002A9B">
      <w:pPr>
        <w:spacing w:before="144" w:after="144"/>
        <w:jc w:val="both"/>
        <w:rPr>
          <w:rFonts w:cs="Arial"/>
          <w:color w:val="000000"/>
        </w:rPr>
      </w:pPr>
      <w:r w:rsidRPr="00B431CA">
        <w:rPr>
          <w:rFonts w:cs="Arial"/>
          <w:color w:val="000000"/>
        </w:rPr>
        <w:t>Není podkladem.</w:t>
      </w:r>
    </w:p>
    <w:p w:rsidR="00002A9B" w:rsidRPr="00150B2B" w:rsidRDefault="00AD0A5F" w:rsidP="00B04622">
      <w:pPr>
        <w:pStyle w:val="Nadpis3"/>
        <w:tabs>
          <w:tab w:val="clear" w:pos="1560"/>
          <w:tab w:val="num" w:pos="1134"/>
        </w:tabs>
        <w:ind w:left="1134"/>
      </w:pPr>
      <w:bookmarkStart w:id="219" w:name="_Toc2777897"/>
      <w:r w:rsidRPr="00150B2B">
        <w:t>Záměr</w:t>
      </w:r>
      <w:r w:rsidR="00002A9B" w:rsidRPr="00150B2B">
        <w:t xml:space="preserve"> spadajících do režimu zákona o integrované prevenci</w:t>
      </w:r>
      <w:bookmarkEnd w:id="219"/>
      <w:r w:rsidR="00002A9B" w:rsidRPr="00150B2B">
        <w:t xml:space="preserve"> </w:t>
      </w:r>
    </w:p>
    <w:p w:rsidR="003632DC" w:rsidRPr="00150B2B" w:rsidRDefault="00AD0A5F" w:rsidP="00002A9B">
      <w:pPr>
        <w:spacing w:before="144" w:after="144"/>
        <w:jc w:val="both"/>
        <w:rPr>
          <w:rFonts w:cs="Arial"/>
          <w:color w:val="000000"/>
        </w:rPr>
      </w:pPr>
      <w:r w:rsidRPr="00150B2B">
        <w:rPr>
          <w:rFonts w:cs="Arial"/>
          <w:color w:val="000000"/>
        </w:rPr>
        <w:t>Nebylo vydáno.</w:t>
      </w:r>
    </w:p>
    <w:p w:rsidR="00002A9B" w:rsidRPr="00150B2B" w:rsidRDefault="00AD0A5F" w:rsidP="00B04622">
      <w:pPr>
        <w:pStyle w:val="Nadpis3"/>
        <w:tabs>
          <w:tab w:val="clear" w:pos="1560"/>
          <w:tab w:val="num" w:pos="1134"/>
        </w:tabs>
        <w:ind w:left="1134"/>
      </w:pPr>
      <w:bookmarkStart w:id="220" w:name="_Toc2777898"/>
      <w:r w:rsidRPr="00150B2B">
        <w:t>N</w:t>
      </w:r>
      <w:r w:rsidR="00002A9B" w:rsidRPr="00150B2B">
        <w:t>avrhovaná ochranná a bezpečnostní pásma, rozsah omezení a podmínky ochrany podle jiných právních předpisů</w:t>
      </w:r>
      <w:bookmarkEnd w:id="220"/>
    </w:p>
    <w:p w:rsidR="009D0FE5" w:rsidRPr="00150B2B" w:rsidRDefault="009D0FE5" w:rsidP="009D0FE5">
      <w:pPr>
        <w:pStyle w:val="Bntext"/>
      </w:pPr>
      <w:r w:rsidRPr="00150B2B">
        <w:t xml:space="preserve">V kapitole </w:t>
      </w:r>
      <w:r w:rsidRPr="00150B2B">
        <w:fldChar w:fldCharType="begin"/>
      </w:r>
      <w:r w:rsidRPr="00150B2B">
        <w:instrText xml:space="preserve"> REF _Ref531263038 \r \h  \* MERGEFORMAT </w:instrText>
      </w:r>
      <w:r w:rsidRPr="00150B2B">
        <w:fldChar w:fldCharType="separate"/>
      </w:r>
      <w:r w:rsidR="00685FF2">
        <w:t>B.3.a</w:t>
      </w:r>
      <w:r w:rsidRPr="00150B2B">
        <w:fldChar w:fldCharType="end"/>
      </w:r>
      <w:r w:rsidRPr="00150B2B">
        <w:t xml:space="preserve"> jsou uvedeny veškeré sítě technické infrastruktury, kterými bude navržená kanalizace v zájmovém území dotčena. Jedná se o podzemními a nadzemními vedeními, s jejich ochrannými a bezpečnostními pásmy.</w:t>
      </w:r>
    </w:p>
    <w:p w:rsidR="00F55F94" w:rsidRPr="00150B2B" w:rsidRDefault="00F55F94" w:rsidP="00AD0A5F">
      <w:pPr>
        <w:pStyle w:val="Bntext"/>
      </w:pPr>
      <w:r w:rsidRPr="00150B2B">
        <w:lastRenderedPageBreak/>
        <w:t>V rámci stavby vznikne nové ochranné pásmo od vybudované kanalizace, které činí 1,5 m</w:t>
      </w:r>
      <w:r w:rsidR="002E0811" w:rsidRPr="00150B2B">
        <w:t xml:space="preserve"> (resp.</w:t>
      </w:r>
      <w:r w:rsidR="005D47F7" w:rsidRPr="00150B2B">
        <w:t xml:space="preserve"> 2,5</w:t>
      </w:r>
      <w:r w:rsidR="002E0811" w:rsidRPr="00150B2B">
        <w:t> </w:t>
      </w:r>
      <w:r w:rsidR="005D47F7" w:rsidRPr="00150B2B">
        <w:t xml:space="preserve">m </w:t>
      </w:r>
      <w:r w:rsidR="002E0811" w:rsidRPr="00150B2B">
        <w:t xml:space="preserve">při </w:t>
      </w:r>
      <w:r w:rsidR="005D47F7" w:rsidRPr="00150B2B">
        <w:t>hloub</w:t>
      </w:r>
      <w:r w:rsidR="002E0811" w:rsidRPr="00150B2B">
        <w:t>ce</w:t>
      </w:r>
      <w:r w:rsidR="005D47F7" w:rsidRPr="00150B2B">
        <w:t xml:space="preserve"> dna kan. potrubí více než 2,5 m)</w:t>
      </w:r>
      <w:r w:rsidRPr="00150B2B">
        <w:t xml:space="preserve"> od vnějšího líce kanalizačního potrubí. Seznam dotčených pozemků ochranným pásmem kanalizace je uvedeno v kapitole </w:t>
      </w:r>
      <w:r w:rsidRPr="00150B2B">
        <w:fldChar w:fldCharType="begin"/>
      </w:r>
      <w:r w:rsidRPr="00150B2B">
        <w:instrText xml:space="preserve"> REF _Ref531264190 \r \h </w:instrText>
      </w:r>
      <w:r w:rsidR="00150B2B">
        <w:instrText xml:space="preserve"> \* MERGEFORMAT </w:instrText>
      </w:r>
      <w:r w:rsidRPr="00150B2B">
        <w:fldChar w:fldCharType="separate"/>
      </w:r>
      <w:r w:rsidR="00685FF2">
        <w:t>B.1.m</w:t>
      </w:r>
      <w:r w:rsidRPr="00150B2B">
        <w:fldChar w:fldCharType="end"/>
      </w:r>
      <w:r w:rsidRPr="00150B2B">
        <w:t>.</w:t>
      </w:r>
    </w:p>
    <w:p w:rsidR="00632981" w:rsidRPr="00150B2B" w:rsidRDefault="00762ED3" w:rsidP="00AD0A5F">
      <w:pPr>
        <w:pStyle w:val="Bntext"/>
        <w:rPr>
          <w:b/>
          <w:u w:val="single"/>
        </w:rPr>
      </w:pPr>
      <w:r w:rsidRPr="00150B2B">
        <w:rPr>
          <w:b/>
          <w:u w:val="single"/>
        </w:rPr>
        <w:t>Dotčená ochranná pásma:</w:t>
      </w:r>
    </w:p>
    <w:p w:rsidR="00AD0A5F" w:rsidRPr="00150B2B" w:rsidRDefault="00AD0A5F" w:rsidP="00AD0A5F">
      <w:pPr>
        <w:pStyle w:val="Bntext"/>
      </w:pPr>
      <w:r w:rsidRPr="00150B2B">
        <w:t>Zájmového území</w:t>
      </w:r>
      <w:r w:rsidR="00632981" w:rsidRPr="00150B2B">
        <w:t>, výstavby kanalizace,</w:t>
      </w:r>
      <w:r w:rsidRPr="00150B2B">
        <w:t xml:space="preserve"> se dotýká ochranného pásma vodovodu v km 0,00685, které je stanoveno oboustranně 1,50 m od osy potrubí. Práce v tomto ochranném pásmu je třeba provádět v souladu s příslušnými předpisy a se svolením správce vedení, jehož souhlas stanovuje podmínky pro práce v ochranném pásmu.</w:t>
      </w:r>
    </w:p>
    <w:p w:rsidR="00AD0A5F" w:rsidRPr="00150B2B" w:rsidRDefault="00AD0A5F" w:rsidP="00AD0A5F">
      <w:pPr>
        <w:pStyle w:val="Bntext"/>
      </w:pPr>
      <w:r w:rsidRPr="00150B2B">
        <w:t xml:space="preserve">Sdělovací kabely, které se nacházejí v zájmovém úseku, mají stanovené ochranné pásmo 1,50 m od krajního vedení vyznačené trasy podzemního vedení. </w:t>
      </w:r>
    </w:p>
    <w:p w:rsidR="00AD0A5F" w:rsidRPr="00150B2B" w:rsidRDefault="00AD0A5F" w:rsidP="00AD0A5F">
      <w:pPr>
        <w:pStyle w:val="Bntext"/>
      </w:pPr>
      <w:r w:rsidRPr="00150B2B">
        <w:t xml:space="preserve">V ulici Příční prochází kanalizační stoka dešťové kanalizace, která je vyústěna do toku. Ochranné pásmo kanalizace bylo stanoveno 1,50 m až 2,0 m od osy potrubí v závislosti na profilu potrubí. </w:t>
      </w:r>
    </w:p>
    <w:p w:rsidR="00AD0A5F" w:rsidRPr="00150B2B" w:rsidRDefault="00AD0A5F" w:rsidP="00AD0A5F">
      <w:pPr>
        <w:pStyle w:val="Bntext"/>
      </w:pPr>
      <w:r w:rsidRPr="00150B2B">
        <w:t xml:space="preserve">V místní komunikaci v ulici Příční se nachází kanalizační stoka AE, jejíž ochranné pásmo je stanoveno na 2,5 m od vnějšího líce kanalizačního potrubí. </w:t>
      </w:r>
    </w:p>
    <w:p w:rsidR="00AD0A5F" w:rsidRPr="00150B2B" w:rsidRDefault="00AD0A5F" w:rsidP="00AD0A5F">
      <w:pPr>
        <w:pStyle w:val="Bntext"/>
      </w:pPr>
      <w:r w:rsidRPr="00150B2B">
        <w:t xml:space="preserve">Dále se zájmového území dotýká ochranné pásmo podél vodního toku, které je stanovené na 6,0 m od břehové čáry. Nicméně, dle vyjádření správce vodního toku (Povodí Moravy, </w:t>
      </w:r>
      <w:proofErr w:type="spellStart"/>
      <w:r w:rsidRPr="00150B2B">
        <w:t>s.p</w:t>
      </w:r>
      <w:proofErr w:type="spellEnd"/>
      <w:r w:rsidRPr="00150B2B">
        <w:t xml:space="preserve">.) ze dne 9.11.2018, je uvedený záměr </w:t>
      </w:r>
      <w:r w:rsidR="00632981" w:rsidRPr="00150B2B">
        <w:t xml:space="preserve">výstavby kanalizace podél vodního toku </w:t>
      </w:r>
      <w:r w:rsidRPr="00150B2B">
        <w:t xml:space="preserve">možný a kanalizační stoka může být uložena podél zatrubněného Klobouckého potoka, protože lze předpokládat, že záměrem nedojde ke zhoršení chemického stavu a ekologického stavu/potenciálu dotčených útvarů povrchových vod a chemického stavu a kvantitativního stavu útvaru podzemních vod, a že nebude znemožněno dosažení jejich dobrého stavu/potenciálu. Uvedený záměr vzhledem ke svému charakteru, velikosti a dopadu nebude mít vliv na stav vodního útvaru. </w:t>
      </w:r>
    </w:p>
    <w:p w:rsidR="00DF51D9" w:rsidRPr="00150B2B" w:rsidRDefault="00DF51D9" w:rsidP="00AD0A5F">
      <w:pPr>
        <w:pStyle w:val="Bntext"/>
      </w:pPr>
      <w:r w:rsidRPr="00150B2B">
        <w:t>Zájmového území se dotýká i ochranné pásmo středotlakého plynovodu, který je uložen v protějším přidruženém „zeleném“ pásu</w:t>
      </w:r>
      <w:r w:rsidR="0040145B" w:rsidRPr="00150B2B">
        <w:t xml:space="preserve"> na východní straně ulice Příční</w:t>
      </w:r>
      <w:r w:rsidRPr="00150B2B">
        <w:t xml:space="preserve">. Ochranné pásmo je stanoveno na 1,0 m na každou stranu od potrubí. </w:t>
      </w:r>
    </w:p>
    <w:p w:rsidR="00AD0A5F" w:rsidRPr="00150B2B" w:rsidRDefault="00AD0A5F" w:rsidP="00AD0A5F">
      <w:pPr>
        <w:pStyle w:val="Bntext"/>
      </w:pPr>
      <w:r w:rsidRPr="00150B2B">
        <w:t xml:space="preserve">V blízkosti se rovněž </w:t>
      </w:r>
      <w:r w:rsidR="00283C01" w:rsidRPr="00150B2B">
        <w:t>na</w:t>
      </w:r>
      <w:r w:rsidRPr="00150B2B">
        <w:t>chází nadzemní elektrické vedení NN, jehož ochranné pásmo</w:t>
      </w:r>
      <w:r w:rsidR="00DF51D9" w:rsidRPr="00150B2B">
        <w:t xml:space="preserve"> rovněž zasahuje do zájmové oblasti výstavby kanalizace a</w:t>
      </w:r>
      <w:r w:rsidRPr="00150B2B">
        <w:t xml:space="preserve"> činí 10,0 m od krajních vodičů.</w:t>
      </w:r>
    </w:p>
    <w:p w:rsidR="00AD0A5F" w:rsidRPr="00150B2B" w:rsidRDefault="00AD0A5F" w:rsidP="00AD0A5F">
      <w:pPr>
        <w:pStyle w:val="Bntext"/>
      </w:pPr>
      <w:r w:rsidRPr="00150B2B">
        <w:t>Dále se v okolí zájmové území nachází vodovodní řád, kanalizační stoka AE a sdělovací kabely, jejichž ochranné pásma jsou stejná</w:t>
      </w:r>
      <w:r w:rsidR="00283C01" w:rsidRPr="00150B2B">
        <w:t xml:space="preserve">, jak je </w:t>
      </w:r>
      <w:r w:rsidRPr="00150B2B">
        <w:t>výše</w:t>
      </w:r>
      <w:r w:rsidR="00283C01" w:rsidRPr="00150B2B">
        <w:t xml:space="preserve"> uvedeno</w:t>
      </w:r>
      <w:r w:rsidRPr="00150B2B">
        <w:t>.</w:t>
      </w:r>
    </w:p>
    <w:p w:rsidR="00AD0A5F" w:rsidRPr="00150B2B" w:rsidRDefault="00AD0A5F" w:rsidP="00AD0A5F">
      <w:pPr>
        <w:pStyle w:val="Bntext"/>
      </w:pPr>
      <w:r w:rsidRPr="00150B2B">
        <w:t>Všechna podzemní vedení je třeba nechat vytýčit před zahájení výstavby a v průběhu výstavby v je-jich ochranném pásmu dbát pokynů jejich správců.</w:t>
      </w:r>
      <w:bookmarkStart w:id="221" w:name="_Toc381555905"/>
    </w:p>
    <w:p w:rsidR="00177887" w:rsidRPr="00150B2B" w:rsidRDefault="00177887" w:rsidP="00AD0A5F">
      <w:pPr>
        <w:pStyle w:val="Bntext"/>
        <w:rPr>
          <w:sz w:val="16"/>
        </w:rPr>
      </w:pPr>
    </w:p>
    <w:p w:rsidR="00002A9B" w:rsidRPr="00150B2B" w:rsidRDefault="00002A9B" w:rsidP="003D495D">
      <w:pPr>
        <w:pStyle w:val="Nadpis2"/>
      </w:pPr>
      <w:bookmarkStart w:id="222" w:name="_Toc2777899"/>
      <w:bookmarkEnd w:id="221"/>
      <w:r w:rsidRPr="00150B2B">
        <w:t>Ochrana obyvatelstva</w:t>
      </w:r>
      <w:bookmarkEnd w:id="222"/>
    </w:p>
    <w:p w:rsidR="00002A9B" w:rsidRPr="00150B2B" w:rsidRDefault="00117EED" w:rsidP="00117EED">
      <w:pPr>
        <w:jc w:val="both"/>
      </w:pPr>
      <w:r w:rsidRPr="00150B2B">
        <w:t xml:space="preserve">Stavba není určena k využití pro ochranu civilního obyvatelstva. </w:t>
      </w:r>
      <w:r w:rsidR="00283C01" w:rsidRPr="00150B2B">
        <w:t>J</w:t>
      </w:r>
      <w:r w:rsidRPr="00150B2B">
        <w:t>ako prvek infrastruktury má plnit funkci hygienickou a je z hlediska civilní ochrany takto posuzována. V důsledku toho není kanalizace neodborné a nepovolané veřejnosti přístupna.</w:t>
      </w:r>
    </w:p>
    <w:p w:rsidR="00117EED" w:rsidRPr="00150B2B" w:rsidRDefault="00117EED" w:rsidP="00117EED">
      <w:pPr>
        <w:jc w:val="both"/>
      </w:pPr>
      <w:r w:rsidRPr="00150B2B">
        <w:t xml:space="preserve">Havarijní stavy, hygienická opatření a provoz spadají do kompetence provozovatelů a řídí se provozním řádem zařízení. </w:t>
      </w:r>
    </w:p>
    <w:p w:rsidR="00177887" w:rsidRPr="00150B2B" w:rsidRDefault="00177887" w:rsidP="00117EED">
      <w:pPr>
        <w:jc w:val="both"/>
        <w:rPr>
          <w:sz w:val="16"/>
        </w:rPr>
      </w:pPr>
    </w:p>
    <w:p w:rsidR="00002A9B" w:rsidRPr="00150B2B" w:rsidRDefault="00002A9B" w:rsidP="003D495D">
      <w:pPr>
        <w:pStyle w:val="Nadpis2"/>
      </w:pPr>
      <w:bookmarkStart w:id="223" w:name="_Toc2777900"/>
      <w:r w:rsidRPr="00150B2B">
        <w:t>Zásady organizace výstavby</w:t>
      </w:r>
      <w:bookmarkEnd w:id="223"/>
    </w:p>
    <w:p w:rsidR="00002A9B" w:rsidRPr="00150B2B" w:rsidRDefault="00510CCF" w:rsidP="00F46341">
      <w:pPr>
        <w:pStyle w:val="Nadpis3"/>
        <w:tabs>
          <w:tab w:val="clear" w:pos="1560"/>
          <w:tab w:val="num" w:pos="1134"/>
        </w:tabs>
        <w:ind w:left="1134"/>
      </w:pPr>
      <w:bookmarkStart w:id="224" w:name="_Toc2777901"/>
      <w:r w:rsidRPr="00150B2B">
        <w:t>P</w:t>
      </w:r>
      <w:r w:rsidR="00002A9B" w:rsidRPr="00150B2B">
        <w:t>otřeby a spotřeby rozhodujících médií a hmot, jejich zajištění</w:t>
      </w:r>
      <w:bookmarkEnd w:id="224"/>
    </w:p>
    <w:p w:rsidR="00F62BAE" w:rsidRPr="00150B2B" w:rsidRDefault="001D502B" w:rsidP="00F62BAE">
      <w:pPr>
        <w:jc w:val="both"/>
      </w:pPr>
      <w:r w:rsidRPr="00150B2B">
        <w:t xml:space="preserve">Zajištění stavebních hmot a médií bude řešeno zhotovitelem stavby. </w:t>
      </w:r>
      <w:r w:rsidR="00F62BAE" w:rsidRPr="00150B2B">
        <w:t xml:space="preserve">Potrubí a jednotlivé šachtové díly budou odebírány od dodavatelů těchto výrobků. </w:t>
      </w:r>
    </w:p>
    <w:p w:rsidR="00002A9B" w:rsidRPr="00150B2B" w:rsidRDefault="00510CCF" w:rsidP="00F46341">
      <w:pPr>
        <w:pStyle w:val="Nadpis3"/>
        <w:tabs>
          <w:tab w:val="clear" w:pos="1560"/>
          <w:tab w:val="num" w:pos="1134"/>
        </w:tabs>
        <w:ind w:left="1134"/>
      </w:pPr>
      <w:bookmarkStart w:id="225" w:name="_Ref531613147"/>
      <w:bookmarkStart w:id="226" w:name="_Toc2777902"/>
      <w:r w:rsidRPr="00150B2B">
        <w:t>O</w:t>
      </w:r>
      <w:r w:rsidR="00002A9B" w:rsidRPr="00150B2B">
        <w:t>dvodnění staveniště</w:t>
      </w:r>
      <w:bookmarkEnd w:id="225"/>
      <w:bookmarkEnd w:id="226"/>
    </w:p>
    <w:p w:rsidR="00667101" w:rsidRPr="00150B2B" w:rsidRDefault="00667101" w:rsidP="00510CCF">
      <w:pPr>
        <w:pStyle w:val="Bntext"/>
      </w:pPr>
      <w:r w:rsidRPr="00150B2B">
        <w:t>Odvodnění staveniště (bývalé kory</w:t>
      </w:r>
      <w:r w:rsidR="001D6584" w:rsidRPr="00150B2B">
        <w:t>to vodního toku) bude řešeno</w:t>
      </w:r>
      <w:r w:rsidRPr="00150B2B">
        <w:t xml:space="preserve"> v rámci součinné stavby </w:t>
      </w:r>
      <w:r w:rsidRPr="00150B2B">
        <w:rPr>
          <w:i/>
        </w:rPr>
        <w:t>Klobouky u Brna – úprava Klobouckého potoka</w:t>
      </w:r>
      <w:r w:rsidR="002B369F" w:rsidRPr="00150B2B">
        <w:t>. Odvodnění staveniště bude řešeno tímto způsobem:</w:t>
      </w:r>
    </w:p>
    <w:p w:rsidR="00510CCF" w:rsidRPr="00150B2B" w:rsidRDefault="00510CCF" w:rsidP="00510CCF">
      <w:pPr>
        <w:pStyle w:val="Bntext"/>
      </w:pPr>
      <w:r w:rsidRPr="00150B2B">
        <w:t xml:space="preserve">Na dně stávajícího koryta resp. výkopu bude provedena rýha pro uložení flexibilní drenáže DN 50, která bude zaústěna do čerpacích šachet, ze kterých bude voda po dobu výstavby daného úseku </w:t>
      </w:r>
      <w:r w:rsidRPr="00150B2B">
        <w:lastRenderedPageBreak/>
        <w:t xml:space="preserve">odčerpávána. Po ukončení všech stavebních prací bude drenáž zaslepena. </w:t>
      </w:r>
    </w:p>
    <w:p w:rsidR="001D6584" w:rsidRPr="00150B2B" w:rsidRDefault="00510CCF" w:rsidP="00510CCF">
      <w:pPr>
        <w:pStyle w:val="Bntext"/>
      </w:pPr>
      <w:r w:rsidRPr="00150B2B">
        <w:t xml:space="preserve">Voda přitékající stávajícím zatrubněním bude v průběhu výstavby zbylé části zatrubnění </w:t>
      </w:r>
      <w:r w:rsidR="00E72E56" w:rsidRPr="00150B2B">
        <w:t xml:space="preserve">(součinná stavba) </w:t>
      </w:r>
      <w:r w:rsidRPr="00150B2B">
        <w:t xml:space="preserve">převáděna potrubím o jmenovité světlosti DN 300. 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27" w:name="_Toc2777903"/>
      <w:r w:rsidRPr="00150B2B">
        <w:t>N</w:t>
      </w:r>
      <w:r w:rsidR="00002A9B" w:rsidRPr="00150B2B">
        <w:t>apojení staveniště na stávající dopravní a technickou infrastrukturu</w:t>
      </w:r>
      <w:bookmarkEnd w:id="227"/>
    </w:p>
    <w:p w:rsidR="00C968EC" w:rsidRPr="00150B2B" w:rsidRDefault="00C968EC" w:rsidP="00C968EC">
      <w:pPr>
        <w:pStyle w:val="Bntext"/>
      </w:pPr>
      <w:r w:rsidRPr="00150B2B">
        <w:t>Charakter staveniště a jeho okolí (místní komunikace, přidružený prostor a prostor podél zatrubněného toku, který je sevřený mezi zástavbou, oplocenými zahradami nebo sady) neumožňuje zajistit staveništní cestu podél celého úseku úpravy. Staveništní doprava se předpokládá z ulice Příční, z prostoru stávajícího chodníku z ulice Masarykova a z ulice Krátká. V případě, že zhotovitel stavby nebude schopen realizovat stavbu bez zásahu do okolních pozemků, bude si muset vyjednat samostatně přístup na dotčené pozemky. V případě poškození vozovek místních komunikací provozem zhotovitele stavby bude nutné provést jejich opravu.</w:t>
      </w:r>
    </w:p>
    <w:p w:rsidR="000C0410" w:rsidRPr="00150B2B" w:rsidRDefault="000C0410" w:rsidP="000C0410">
      <w:pPr>
        <w:jc w:val="both"/>
      </w:pPr>
      <w:r w:rsidRPr="00150B2B">
        <w:t xml:space="preserve">Parkování stavebních strojů bude zajištěno </w:t>
      </w:r>
      <w:r w:rsidR="001474D6" w:rsidRPr="00150B2B">
        <w:t>v prostoru staveniště</w:t>
      </w:r>
      <w:r w:rsidRPr="00150B2B">
        <w:t>.</w:t>
      </w:r>
    </w:p>
    <w:p w:rsidR="000C0410" w:rsidRPr="00150B2B" w:rsidRDefault="000C0410" w:rsidP="000C0410">
      <w:pPr>
        <w:jc w:val="both"/>
      </w:pPr>
      <w:r w:rsidRPr="00150B2B">
        <w:t xml:space="preserve">Nákres začlenění řešeného úseku včetně vyznačení přístupů na staveniště je vyznačeno v příloze </w:t>
      </w:r>
      <w:r w:rsidRPr="00150B2B">
        <w:rPr>
          <w:i/>
        </w:rPr>
        <w:t>C.2 Situace širších vztahů</w:t>
      </w:r>
      <w:r w:rsidRPr="00150B2B">
        <w:t>.</w:t>
      </w:r>
    </w:p>
    <w:p w:rsidR="00C968EC" w:rsidRPr="00150B2B" w:rsidRDefault="00C968EC" w:rsidP="00811CED">
      <w:pPr>
        <w:jc w:val="both"/>
      </w:pPr>
    </w:p>
    <w:p w:rsidR="00C968EC" w:rsidRPr="00150B2B" w:rsidRDefault="00C968EC" w:rsidP="00C968EC">
      <w:r w:rsidRPr="00150B2B">
        <w:t>Dodavatel stavby si bude muset zdroje vody či elektřiny zajišťovat z mobilních zdrojů.</w:t>
      </w:r>
    </w:p>
    <w:p w:rsidR="00C968EC" w:rsidRPr="00150B2B" w:rsidRDefault="00C968EC" w:rsidP="00C968EC">
      <w:pPr>
        <w:pStyle w:val="Bntext"/>
        <w:rPr>
          <w:rFonts w:cs="Arial"/>
        </w:rPr>
      </w:pPr>
      <w:r w:rsidRPr="00150B2B">
        <w:rPr>
          <w:rFonts w:cs="Arial"/>
        </w:rPr>
        <w:t xml:space="preserve">Navržená kanalizace bude napojena na stávající kanalizaci PVC DN 500 přes šachtu </w:t>
      </w:r>
      <w:proofErr w:type="spellStart"/>
      <w:r w:rsidRPr="00150B2B">
        <w:rPr>
          <w:rFonts w:cs="Arial"/>
        </w:rPr>
        <w:t>Šst</w:t>
      </w:r>
      <w:proofErr w:type="spellEnd"/>
      <w:r w:rsidRPr="00150B2B">
        <w:rPr>
          <w:rFonts w:cs="Arial"/>
        </w:rPr>
        <w:t xml:space="preserve">. (napojovací šachta na stávající kanalizaci), viz </w:t>
      </w:r>
      <w:r w:rsidRPr="00150B2B">
        <w:rPr>
          <w:rFonts w:cs="Arial"/>
          <w:i/>
        </w:rPr>
        <w:t>C.3 Koordinační situace</w:t>
      </w:r>
      <w:r w:rsidRPr="00150B2B">
        <w:rPr>
          <w:rFonts w:cs="Arial"/>
        </w:rPr>
        <w:t>.</w:t>
      </w:r>
    </w:p>
    <w:p w:rsidR="00C968EC" w:rsidRPr="00150B2B" w:rsidRDefault="00C968EC" w:rsidP="00C968EC">
      <w:pPr>
        <w:jc w:val="both"/>
      </w:pPr>
      <w:r w:rsidRPr="00150B2B">
        <w:t>Stavba po realizaci nebude mít žádné nároky na spotřebu vody (ani teplé užitkové) a ani na teplo.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28" w:name="_Toc2777904"/>
      <w:r w:rsidRPr="00150B2B">
        <w:t>V</w:t>
      </w:r>
      <w:r w:rsidR="00002A9B" w:rsidRPr="00150B2B">
        <w:t>liv provádění stavby na okolní stavby a pozemky</w:t>
      </w:r>
      <w:bookmarkEnd w:id="228"/>
    </w:p>
    <w:p w:rsidR="00C968EC" w:rsidRPr="00150B2B" w:rsidRDefault="000C0410" w:rsidP="007F37FC">
      <w:pPr>
        <w:pStyle w:val="Bntext"/>
      </w:pPr>
      <w:r w:rsidRPr="00150B2B">
        <w:t>Okolní stavby</w:t>
      </w:r>
      <w:r w:rsidR="007F37FC" w:rsidRPr="00150B2B">
        <w:t xml:space="preserve"> a pozemky</w:t>
      </w:r>
      <w:r w:rsidRPr="00150B2B">
        <w:t xml:space="preserve"> mohou být dotčeny zvýšeným hlukem či prašností při provádění stavebních prací. Okolní pozemky budou v případě poškození stavbou upraveny do původního stavu.</w:t>
      </w:r>
      <w:r w:rsidR="007F37FC" w:rsidRPr="00150B2B">
        <w:t xml:space="preserve"> V případě poškození či znečištění vozovek místních komunikací provozem zhotovitele stavby bude nutné provést jejich opravu a údržbu.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29" w:name="_Toc2777905"/>
      <w:r w:rsidRPr="00150B2B">
        <w:t>O</w:t>
      </w:r>
      <w:r w:rsidR="00002A9B" w:rsidRPr="00150B2B">
        <w:t>chrana okolí staveniště a požadavky na související asanace, demolice, kácení dřevin</w:t>
      </w:r>
      <w:bookmarkEnd w:id="229"/>
    </w:p>
    <w:p w:rsidR="007F37FC" w:rsidRPr="00150B2B" w:rsidRDefault="007F37FC" w:rsidP="007F37FC">
      <w:pPr>
        <w:jc w:val="both"/>
      </w:pPr>
      <w:r w:rsidRPr="00150B2B">
        <w:t xml:space="preserve">Stavba bude probíhat současně s úpravou Klobouckého potoka. Kanalizace bude vedena podél toku, který bude v tomto úseku, v rámci jeho úpravy zatrubněn. Staveniště se bude nacházet částečně v místní komunikaci, přidruženém (zeleném) pásmu a částečně v bývalém korytě vodního toku. Před vlastní realizací díla bude nutno zajistit vytyčení veškerých podzemních inženýrských sítí. Při realizaci stavby musí být respektována ochranná pásma těchto sítí a podmínky stanovené ve vyjádření správců sítí. Při provádění stavebních prací je nutné dodržovat všechny související bezpečnostní předpisy a normy, týkající se stavebních prací. Při provádění prací budou veškeré udržovací práce včetně dopravy materiálu prováděny tak, aby nedošlo k ohrožení kvality podzemní a povrchové vody. </w:t>
      </w:r>
    </w:p>
    <w:p w:rsidR="007F37FC" w:rsidRPr="00150B2B" w:rsidRDefault="007F37FC" w:rsidP="007F37FC">
      <w:pPr>
        <w:jc w:val="both"/>
      </w:pPr>
    </w:p>
    <w:p w:rsidR="007F37FC" w:rsidRPr="00150B2B" w:rsidRDefault="007F37FC" w:rsidP="007F37FC">
      <w:pPr>
        <w:jc w:val="both"/>
      </w:pPr>
      <w:r w:rsidRPr="00150B2B">
        <w:t xml:space="preserve">Zhotovitel stavby je povinen stavbu řádně označit nápisem „Stavba povolena“ na základě pravomocného stavebního povolení. Dále je zhotovitel stavby povinen staveniště řádně označit tabulkami s varovným nápisem upozorňujícím na nebezpečí úrazu na staveništi. Toto označení jej však nezbavuje právní odpovědnosti vůči třetím stranám. </w:t>
      </w:r>
    </w:p>
    <w:p w:rsidR="007F37FC" w:rsidRPr="00150B2B" w:rsidRDefault="007F37FC" w:rsidP="007F37FC">
      <w:pPr>
        <w:jc w:val="both"/>
      </w:pPr>
      <w:r w:rsidRPr="00150B2B">
        <w:t xml:space="preserve">Součástí zařízení staveniště je nezbytné ohrazení výkopů, překážek a skládek. Je třeba veškeré výkopy a zemní práce označit a zabezpečit viditelnými zábranami tak, aby nedošlo k ohrožení zdraví osob pohybujících se poblíž staveniště. </w:t>
      </w:r>
    </w:p>
    <w:p w:rsidR="00015724" w:rsidRPr="00150B2B" w:rsidRDefault="00015724" w:rsidP="00015724">
      <w:pPr>
        <w:pStyle w:val="Zkladntextodsazen3"/>
        <w:spacing w:before="120" w:after="60"/>
        <w:ind w:left="0"/>
      </w:pPr>
      <w:r w:rsidRPr="00150B2B">
        <w:rPr>
          <w:sz w:val="20"/>
        </w:rPr>
        <w:t>Na parcele č. 1111 bude pokácen jeden strom, který je v kolizi s trasou vedení navržené kanalizace</w:t>
      </w:r>
      <w:r w:rsidRPr="00150B2B">
        <w:t>.</w:t>
      </w:r>
    </w:p>
    <w:p w:rsidR="007F37FC" w:rsidRPr="00150B2B" w:rsidRDefault="007F37FC" w:rsidP="007F37FC">
      <w:pPr>
        <w:jc w:val="both"/>
      </w:pPr>
      <w:r w:rsidRPr="00150B2B">
        <w:t>Po dobu výstavby bude nutné splnit: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t>podmínky bezpečnosti práce při provádění výstavby,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t>dodržování vyhlášky o výkopových pracích,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t xml:space="preserve">podmínky zabezpečení obvodu staveniště, přístupu na staveniště, označení výstražnými značkami, aj., 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t>zabezpečení výkopů předepsaným pažením, ochranu výkopů proti pádu osob,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t>zajištění bezpečného přístupu do všech nemovitostí po celou dobu stavby,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lastRenderedPageBreak/>
        <w:t>ochranu stávajících inženýrských sítí před poškozením,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t>omezení prašnosti při provádění zemních prací,</w:t>
      </w:r>
    </w:p>
    <w:p w:rsidR="00BE0A2A" w:rsidRPr="00150B2B" w:rsidRDefault="00BE0A2A" w:rsidP="00BE0A2A">
      <w:pPr>
        <w:pStyle w:val="Odstavecseseznamem"/>
        <w:numPr>
          <w:ilvl w:val="0"/>
          <w:numId w:val="42"/>
        </w:numPr>
      </w:pPr>
      <w:r w:rsidRPr="00150B2B">
        <w:t>plnění termínů stavební připravenosti jednotlivých objektů,</w:t>
      </w:r>
    </w:p>
    <w:p w:rsidR="00BE0A2A" w:rsidRPr="00150B2B" w:rsidRDefault="00BE0A2A" w:rsidP="00BE0A2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 xml:space="preserve">kropení ploch staveniště v suchých dnech (omezení prašnosti při provádění stavebních prací), </w:t>
      </w:r>
    </w:p>
    <w:p w:rsidR="00BE0A2A" w:rsidRPr="00150B2B" w:rsidRDefault="00BE0A2A" w:rsidP="00BE0A2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 xml:space="preserve">údržba výjezdů na veřejné komunikace a vyjíždějících vozidel v čistotě, </w:t>
      </w:r>
    </w:p>
    <w:p w:rsidR="00BE0A2A" w:rsidRPr="00150B2B" w:rsidRDefault="00BE0A2A" w:rsidP="00BE0A2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>omezení volně skladovaných prašných materiálů,</w:t>
      </w:r>
    </w:p>
    <w:p w:rsidR="00BE0A2A" w:rsidRPr="00150B2B" w:rsidRDefault="00BE0A2A" w:rsidP="00BE0A2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>skladování přebytečné zeminy tak, aby nedošlo k jejímu eroznímu smyvu,</w:t>
      </w:r>
    </w:p>
    <w:p w:rsidR="00BE0A2A" w:rsidRPr="00150B2B" w:rsidRDefault="00BE0A2A" w:rsidP="00BE0A2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 xml:space="preserve">vyloučení stavební činnosti v nočním období (mezi 22:00 až 6:00) včetně stavební dopravy, </w:t>
      </w:r>
    </w:p>
    <w:p w:rsidR="00BE0A2A" w:rsidRPr="00150B2B" w:rsidRDefault="00BE0A2A" w:rsidP="00BE0A2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>vyloučení provozu hlučných mechanismů (vibrační válce, rypadla a buldozery) v brzkých ranních (6:00 až 7:00) a pozdních večerních hodinách (21:00 až 22:00),</w:t>
      </w:r>
    </w:p>
    <w:p w:rsidR="00BE0A2A" w:rsidRPr="00150B2B" w:rsidRDefault="00BE0A2A" w:rsidP="00BE0A2A">
      <w:pPr>
        <w:pStyle w:val="Seznamsodrkami"/>
        <w:numPr>
          <w:ilvl w:val="0"/>
          <w:numId w:val="30"/>
        </w:numPr>
        <w:rPr>
          <w:szCs w:val="20"/>
        </w:rPr>
      </w:pPr>
      <w:r w:rsidRPr="00150B2B">
        <w:t>všechny stavební mechanismy budou v dokonalém technickém stavu a budou pravidelně kontrolovány.</w:t>
      </w:r>
    </w:p>
    <w:p w:rsidR="00BE0A2A" w:rsidRPr="00150B2B" w:rsidRDefault="00BE0A2A" w:rsidP="00BE0A2A"/>
    <w:p w:rsidR="007F37FC" w:rsidRPr="00150B2B" w:rsidRDefault="00BE0A2A" w:rsidP="00BE0A2A">
      <w:pPr>
        <w:rPr>
          <w:rFonts w:cs="Arial"/>
          <w:color w:val="000000"/>
        </w:rPr>
      </w:pPr>
      <w:r w:rsidRPr="00150B2B">
        <w:t xml:space="preserve">V souvislosti se stavbou nejsou navrhovány žádné asanace ani demolice. 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30" w:name="_Toc2777906"/>
      <w:r w:rsidRPr="00150B2B">
        <w:t>M</w:t>
      </w:r>
      <w:r w:rsidR="00002A9B" w:rsidRPr="00150B2B">
        <w:t>aximální dočasné a trvalé zábory pro staveniště</w:t>
      </w:r>
      <w:bookmarkEnd w:id="230"/>
    </w:p>
    <w:p w:rsidR="00AF5079" w:rsidRPr="00150B2B" w:rsidRDefault="00AF5079" w:rsidP="00AF5079">
      <w:pPr>
        <w:jc w:val="both"/>
      </w:pPr>
      <w:r w:rsidRPr="00150B2B">
        <w:t xml:space="preserve">Před zásahem do pozemku </w:t>
      </w:r>
      <w:r w:rsidR="005A4582" w:rsidRPr="00150B2B">
        <w:t>místní komunikace</w:t>
      </w:r>
      <w:r w:rsidRPr="00150B2B">
        <w:t xml:space="preserve">, v němž </w:t>
      </w:r>
      <w:r w:rsidR="005A4582" w:rsidRPr="00150B2B">
        <w:t>bude nově navržená kanalizace napojena do stávající kanalizační stoky AE PVC DN 500</w:t>
      </w:r>
      <w:r w:rsidRPr="00150B2B">
        <w:t xml:space="preserve">, bude uzavřena smlouva s majitelem </w:t>
      </w:r>
      <w:r w:rsidR="005A4582" w:rsidRPr="00150B2B">
        <w:t>komunikace</w:t>
      </w:r>
      <w:r w:rsidRPr="00150B2B">
        <w:t xml:space="preserve"> o dočasném záboru pozemku </w:t>
      </w:r>
      <w:r w:rsidR="005A4582" w:rsidRPr="00150B2B">
        <w:t>komunikace</w:t>
      </w:r>
      <w:r w:rsidRPr="00150B2B">
        <w:t xml:space="preserve"> a smlouva o budoucí smlouvě o věcném břemeni.</w:t>
      </w:r>
    </w:p>
    <w:p w:rsidR="00AF5079" w:rsidRPr="00150B2B" w:rsidRDefault="00AF5079" w:rsidP="00AF5079">
      <w:pPr>
        <w:jc w:val="both"/>
      </w:pPr>
      <w:r w:rsidRPr="00150B2B">
        <w:t>Dočasné zábory se budou týkat manipulačních pruhů podél kanalizačních stok a zařízení</w:t>
      </w:r>
      <w:r w:rsidR="005A4582" w:rsidRPr="00150B2B">
        <w:t xml:space="preserve"> </w:t>
      </w:r>
      <w:r w:rsidRPr="00150B2B">
        <w:t xml:space="preserve">staveniště. </w:t>
      </w:r>
    </w:p>
    <w:p w:rsidR="00AF5079" w:rsidRPr="00150B2B" w:rsidRDefault="00AF5079" w:rsidP="00AF5079">
      <w:pPr>
        <w:jc w:val="both"/>
      </w:pPr>
      <w:r w:rsidRPr="00150B2B">
        <w:t xml:space="preserve">V zařízení staveniště bude </w:t>
      </w:r>
      <w:r w:rsidR="00997B1E" w:rsidRPr="00150B2B">
        <w:t>umístěna</w:t>
      </w:r>
      <w:r w:rsidRPr="00150B2B">
        <w:t xml:space="preserve"> mobilní buňka pro kancelář stavbyvedoucího a pro šatny zaměstnanců. Rovněž bude </w:t>
      </w:r>
      <w:r w:rsidR="00997B1E" w:rsidRPr="00150B2B">
        <w:t>umístěno</w:t>
      </w:r>
      <w:r w:rsidRPr="00150B2B">
        <w:t xml:space="preserve"> chemické WC zaměstnanců. </w:t>
      </w:r>
    </w:p>
    <w:p w:rsidR="00AF5079" w:rsidRPr="00150B2B" w:rsidRDefault="00AF5079" w:rsidP="00AF5079">
      <w:pPr>
        <w:jc w:val="both"/>
      </w:pPr>
      <w:r w:rsidRPr="00150B2B">
        <w:t>Na staveništi budou vymezeny malé plochy pro skladování materiálu. Stavba bude zásobována průběžně, na staveništi nebudou větší skladové zásoby materiálu.</w:t>
      </w:r>
    </w:p>
    <w:p w:rsidR="00002A9B" w:rsidRPr="00150B2B" w:rsidRDefault="00510CCF" w:rsidP="00F46341">
      <w:pPr>
        <w:pStyle w:val="Nadpis3"/>
        <w:tabs>
          <w:tab w:val="clear" w:pos="1560"/>
          <w:tab w:val="num" w:pos="1134"/>
        </w:tabs>
        <w:ind w:left="1134"/>
      </w:pPr>
      <w:bookmarkStart w:id="231" w:name="_Toc2777907"/>
      <w:r w:rsidRPr="00150B2B">
        <w:t>P</w:t>
      </w:r>
      <w:r w:rsidR="00002A9B" w:rsidRPr="00150B2B">
        <w:t>ožadavky na bezbariérové obchozí trasy</w:t>
      </w:r>
      <w:bookmarkEnd w:id="231"/>
    </w:p>
    <w:p w:rsidR="00510CCF" w:rsidRPr="00150B2B" w:rsidRDefault="00510CCF" w:rsidP="00510CCF">
      <w:pPr>
        <w:jc w:val="both"/>
      </w:pPr>
      <w:r w:rsidRPr="00150B2B">
        <w:t>Bezbariérové obchozí trasy nejsou potřeba.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32" w:name="_Toc2777908"/>
      <w:r w:rsidRPr="00150B2B">
        <w:t>M</w:t>
      </w:r>
      <w:r w:rsidR="00002A9B" w:rsidRPr="00150B2B">
        <w:t>aximální produkovaná množství a druhy odpadů a emisí při výstavbě, jejich likvidace</w:t>
      </w:r>
      <w:bookmarkEnd w:id="232"/>
    </w:p>
    <w:p w:rsidR="00FB4BF2" w:rsidRPr="00150B2B" w:rsidRDefault="005A4582" w:rsidP="00073FEF">
      <w:pPr>
        <w:pStyle w:val="Bntext"/>
      </w:pPr>
      <w:r w:rsidRPr="00150B2B">
        <w:t>Při výstavbě kanalizace budou vznikat odpady – p</w:t>
      </w:r>
      <w:r w:rsidR="00073FEF" w:rsidRPr="00150B2B">
        <w:t>odro</w:t>
      </w:r>
      <w:r w:rsidRPr="00150B2B">
        <w:t>bně viz kapitola B.6.</w:t>
      </w:r>
      <w:r w:rsidR="00073FEF" w:rsidRPr="00150B2B">
        <w:t>a</w:t>
      </w:r>
      <w:r w:rsidRPr="00150B2B">
        <w:t>.</w:t>
      </w:r>
      <w:r w:rsidR="00073FEF" w:rsidRPr="00150B2B">
        <w:t xml:space="preserve"> </w:t>
      </w:r>
    </w:p>
    <w:p w:rsidR="00AF5079" w:rsidRPr="00150B2B" w:rsidRDefault="00073FEF" w:rsidP="00FB4BF2">
      <w:pPr>
        <w:pStyle w:val="Bntext"/>
      </w:pPr>
      <w:r w:rsidRPr="00150B2B">
        <w:t>Likvidace odpadů vzniklých realizací stavby kanalizačních stok bude prováděna podle zákona o odpadech č. 185/2001 Sb. ve znění pozdějších předpisů (zákon č. 275/2002 Sb.), vyhlášky Ministerstva životního prostředí č. 383/2001 Sb. Odpady vzniklé při realizaci stavby budou zařazeny do kategorií dle vyhlášky č. 93/2016 Sb.</w:t>
      </w:r>
    </w:p>
    <w:p w:rsidR="00073FEF" w:rsidRPr="00150B2B" w:rsidRDefault="00073FEF" w:rsidP="00073FEF">
      <w:r w:rsidRPr="00150B2B">
        <w:t>Tzn. zejména:</w:t>
      </w:r>
    </w:p>
    <w:p w:rsidR="00073FEF" w:rsidRPr="00150B2B" w:rsidRDefault="00073FEF" w:rsidP="00073FEF">
      <w:pPr>
        <w:pStyle w:val="Odstavecseseznamem"/>
        <w:numPr>
          <w:ilvl w:val="0"/>
          <w:numId w:val="43"/>
        </w:numPr>
      </w:pPr>
      <w:r w:rsidRPr="00150B2B">
        <w:t>odpady budou tříděny, veškerý odpad z papírových a plastových obalů od stavebních materiálů a odpadů komunálních z pobytu pracovníků bude odvezen na nejbližší skládku,</w:t>
      </w:r>
    </w:p>
    <w:p w:rsidR="00073FEF" w:rsidRPr="00150B2B" w:rsidRDefault="00073FEF" w:rsidP="00073FEF">
      <w:pPr>
        <w:pStyle w:val="Odstavecseseznamem"/>
        <w:numPr>
          <w:ilvl w:val="0"/>
          <w:numId w:val="43"/>
        </w:numPr>
      </w:pPr>
      <w:r w:rsidRPr="00150B2B">
        <w:t xml:space="preserve">přednostně bude zajištěno jejich další využití v souladu se zákonem, </w:t>
      </w:r>
    </w:p>
    <w:p w:rsidR="00073FEF" w:rsidRPr="00150B2B" w:rsidRDefault="00073FEF" w:rsidP="00073FEF">
      <w:pPr>
        <w:pStyle w:val="Odstavecseseznamem"/>
        <w:numPr>
          <w:ilvl w:val="0"/>
          <w:numId w:val="43"/>
        </w:numPr>
      </w:pPr>
      <w:r w:rsidRPr="00150B2B">
        <w:t xml:space="preserve">odpady budou předávány pouze do zařízení určených ke sběru, výkupu, využití nebo odstranění jednotlivých druhů odpadů, </w:t>
      </w:r>
    </w:p>
    <w:p w:rsidR="00073FEF" w:rsidRPr="00150B2B" w:rsidRDefault="00073FEF" w:rsidP="00073FEF">
      <w:pPr>
        <w:pStyle w:val="Odstavecseseznamem"/>
        <w:numPr>
          <w:ilvl w:val="0"/>
          <w:numId w:val="43"/>
        </w:numPr>
      </w:pPr>
      <w:r w:rsidRPr="00150B2B">
        <w:t xml:space="preserve">výkopová zemina bude zpětně využita k zásypu rýh. </w:t>
      </w:r>
    </w:p>
    <w:p w:rsidR="00073FEF" w:rsidRPr="00150B2B" w:rsidRDefault="00073FEF" w:rsidP="004F743A">
      <w:pPr>
        <w:spacing w:before="240"/>
      </w:pPr>
      <w:r w:rsidRPr="00150B2B">
        <w:t>Odpad bude likvidován:</w:t>
      </w:r>
    </w:p>
    <w:p w:rsidR="00073FEF" w:rsidRPr="00150B2B" w:rsidRDefault="00073FEF" w:rsidP="00073FEF">
      <w:pPr>
        <w:pStyle w:val="Odstavecseseznamem"/>
        <w:numPr>
          <w:ilvl w:val="0"/>
          <w:numId w:val="44"/>
        </w:numPr>
      </w:pPr>
      <w:r w:rsidRPr="00150B2B">
        <w:t>uložením na skládku určenou  pro příslušnou kategorii odpadu,</w:t>
      </w:r>
    </w:p>
    <w:p w:rsidR="00073FEF" w:rsidRPr="00150B2B" w:rsidRDefault="00073FEF" w:rsidP="00073FEF">
      <w:pPr>
        <w:pStyle w:val="Odstavecseseznamem"/>
        <w:numPr>
          <w:ilvl w:val="0"/>
          <w:numId w:val="44"/>
        </w:numPr>
      </w:pPr>
      <w:r w:rsidRPr="00150B2B">
        <w:t>odevzdáním do sběrných surovin,</w:t>
      </w:r>
    </w:p>
    <w:p w:rsidR="00073FEF" w:rsidRPr="00150B2B" w:rsidRDefault="00073FEF" w:rsidP="00073FEF">
      <w:pPr>
        <w:pStyle w:val="Odstavecseseznamem"/>
        <w:numPr>
          <w:ilvl w:val="0"/>
          <w:numId w:val="44"/>
        </w:numPr>
      </w:pPr>
      <w:r w:rsidRPr="00150B2B">
        <w:t>předáním k recyklaci.</w:t>
      </w:r>
    </w:p>
    <w:p w:rsidR="00073FEF" w:rsidRPr="00150B2B" w:rsidRDefault="00073FEF" w:rsidP="00073FEF">
      <w:pPr>
        <w:rPr>
          <w:rFonts w:ascii="Times New Roman" w:hAnsi="Times New Roman"/>
          <w:szCs w:val="20"/>
        </w:rPr>
      </w:pPr>
    </w:p>
    <w:p w:rsidR="00073FEF" w:rsidRPr="00150B2B" w:rsidRDefault="00073FEF" w:rsidP="00073FEF">
      <w:r w:rsidRPr="00150B2B">
        <w:t>Doklady o způsobu odstranění nebo využití odpadu, který v rámci stavby vznikne, budou předloženy ke kolaudaci či ukončení stavebních prací.</w:t>
      </w:r>
    </w:p>
    <w:p w:rsidR="000D33DE" w:rsidRDefault="000D33DE">
      <w:pPr>
        <w:rPr>
          <w:rFonts w:cs="Arial"/>
          <w:b/>
          <w:bCs/>
          <w:kern w:val="24"/>
          <w:sz w:val="24"/>
          <w:szCs w:val="26"/>
        </w:rPr>
      </w:pPr>
      <w:r>
        <w:br w:type="page"/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33" w:name="_Toc2777909"/>
      <w:r w:rsidRPr="00150B2B">
        <w:lastRenderedPageBreak/>
        <w:t>B</w:t>
      </w:r>
      <w:r w:rsidR="00002A9B" w:rsidRPr="00150B2B">
        <w:t>ilance zemních prací, požadavky na přísun nebo deponie zemin</w:t>
      </w:r>
      <w:bookmarkEnd w:id="233"/>
    </w:p>
    <w:p w:rsidR="00254BB2" w:rsidRPr="00150B2B" w:rsidRDefault="00DB1E41" w:rsidP="00DB1E41">
      <w:pPr>
        <w:jc w:val="both"/>
      </w:pPr>
      <w:r w:rsidRPr="00150B2B">
        <w:t xml:space="preserve">Údaje o základní bilanci stavby jsou uvedeny v kapitole </w:t>
      </w:r>
      <w:r w:rsidRPr="00150B2B">
        <w:fldChar w:fldCharType="begin"/>
      </w:r>
      <w:r w:rsidRPr="00150B2B">
        <w:instrText xml:space="preserve"> REF _Ref531339426 \r \h  \* MERGEFORMAT </w:instrText>
      </w:r>
      <w:r w:rsidRPr="00150B2B">
        <w:fldChar w:fldCharType="separate"/>
      </w:r>
      <w:r w:rsidR="00685FF2">
        <w:t>B.2.1.h</w:t>
      </w:r>
      <w:r w:rsidRPr="00150B2B">
        <w:fldChar w:fldCharType="end"/>
      </w:r>
      <w:r w:rsidRPr="00150B2B">
        <w:t>.</w:t>
      </w:r>
    </w:p>
    <w:p w:rsidR="00DB1E41" w:rsidRPr="00150B2B" w:rsidRDefault="00DB1E41" w:rsidP="00DB1E41">
      <w:pPr>
        <w:jc w:val="both"/>
      </w:pPr>
      <w:r w:rsidRPr="00150B2B">
        <w:t>Vybouraný nebo přebytečný materiál (stavební suť, výkopová zemina) bude dočasně uložen na drobných deponiích v rámci staveniště a později převezen na skládku</w:t>
      </w:r>
      <w:r w:rsidR="007A4E19" w:rsidRPr="00150B2B">
        <w:t xml:space="preserve">. Zemina z výkopu se použije dle dispozic </w:t>
      </w:r>
      <w:proofErr w:type="spellStart"/>
      <w:r w:rsidR="007A4E19" w:rsidRPr="00150B2B">
        <w:t>MěÚ</w:t>
      </w:r>
      <w:proofErr w:type="spellEnd"/>
      <w:r w:rsidR="007A4E19" w:rsidRPr="00150B2B">
        <w:t xml:space="preserve"> Klobouky. Odvoz se předpokládá na vzdálenost do 4 km. Živičný materiál z povrchu vozovky bude odvezen na recyklaci na vzdálenost do 20 km.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34" w:name="_Toc2777910"/>
      <w:bookmarkStart w:id="235" w:name="_GoBack"/>
      <w:r w:rsidRPr="00150B2B">
        <w:t>O</w:t>
      </w:r>
      <w:r w:rsidR="00002A9B" w:rsidRPr="00150B2B">
        <w:t>chrana životního prostředí při výstavbě</w:t>
      </w:r>
      <w:bookmarkEnd w:id="234"/>
    </w:p>
    <w:p w:rsidR="003C73B6" w:rsidRPr="00150B2B" w:rsidRDefault="003C73B6" w:rsidP="009028AB">
      <w:bookmarkStart w:id="236" w:name="_Hlk531259634"/>
      <w:bookmarkEnd w:id="235"/>
      <w:r w:rsidRPr="00150B2B">
        <w:t xml:space="preserve">Vliv provádění stavby na životní prostředí je uveden v kapitole </w:t>
      </w:r>
      <w:r w:rsidRPr="00150B2B">
        <w:fldChar w:fldCharType="begin"/>
      </w:r>
      <w:r w:rsidRPr="00150B2B">
        <w:instrText xml:space="preserve"> REF _Ref531346057 \r \h </w:instrText>
      </w:r>
      <w:r w:rsidR="00150B2B">
        <w:instrText xml:space="preserve"> \* MERGEFORMAT </w:instrText>
      </w:r>
      <w:r w:rsidRPr="00150B2B">
        <w:fldChar w:fldCharType="separate"/>
      </w:r>
      <w:r w:rsidR="00685FF2">
        <w:t>B.6.a</w:t>
      </w:r>
      <w:r w:rsidRPr="00150B2B">
        <w:fldChar w:fldCharType="end"/>
      </w:r>
      <w:r w:rsidRPr="00150B2B">
        <w:t>.</w:t>
      </w:r>
    </w:p>
    <w:p w:rsidR="00A525C2" w:rsidRPr="00150B2B" w:rsidRDefault="00A525C2" w:rsidP="00A525C2">
      <w:pPr>
        <w:pStyle w:val="Zkladntextodsazen3"/>
        <w:spacing w:before="120" w:after="60"/>
        <w:ind w:left="0"/>
        <w:jc w:val="both"/>
        <w:rPr>
          <w:sz w:val="20"/>
          <w:szCs w:val="20"/>
        </w:rPr>
      </w:pPr>
      <w:bookmarkStart w:id="237" w:name="_Hlk531259717"/>
      <w:bookmarkEnd w:id="236"/>
      <w:r w:rsidRPr="00150B2B">
        <w:rPr>
          <w:sz w:val="20"/>
          <w:szCs w:val="20"/>
        </w:rPr>
        <w:t>Při volbě stavebních postupů a provádění stavby je nutné, aby nedošlo k nepřiměřeným zásahům do životního prostředí. Součástí technologických postupů stavebního dodavatele musí být opatření proti úniku ropných látek do vody tak, aby nebyla ohrožena kvalita povrchové ani podzemní vody.</w:t>
      </w:r>
    </w:p>
    <w:bookmarkEnd w:id="237"/>
    <w:p w:rsidR="00A525C2" w:rsidRPr="00150B2B" w:rsidRDefault="00A525C2" w:rsidP="00A525C2">
      <w:pPr>
        <w:pStyle w:val="Bntext"/>
      </w:pPr>
      <w:r w:rsidRPr="00150B2B">
        <w:t>Navrhovaná dostavba jednotné stokové sítě významně přispěje k ozdravění životního prostředí. Odpadní vody splaškové budou bezpečně odváděny na vyčištění a navrhovaná technologie čištění zajistí, že vodní recipient bude dosahovat hodnot znečištění nepřesahující imisní standardy  přípustného znečištění povrchových vod dané nařízením vlády č. 401/2015 Sb. V městě Klobouky u Brna je již téměř vybudována jednotná stoková síť, i když z hlediska zabezpečenosti ochrany před znečištěním vodního recipientu odpadními vodami je bezpečnější řešení stokové sítě jako oddílného systému, kde splaškové vody nedocházejí do styku s vodami dešťovými.</w:t>
      </w:r>
    </w:p>
    <w:p w:rsidR="00A525C2" w:rsidRPr="00150B2B" w:rsidRDefault="00A525C2" w:rsidP="00A525C2">
      <w:pPr>
        <w:pStyle w:val="Bntext"/>
      </w:pPr>
      <w:r w:rsidRPr="00150B2B">
        <w:t>Realizace odkanalizování a čištění odpadních vod bude pozitivně ovlivňovat životní prostředí a zvýší se životní úroveň zde žijícího obyvatelstva. Dostavba kanalizace je základním předpokladem pro budoucí rozvoj města. Výsledné řešení bude mít pozitivní dopad na čistotu vodních toků v povodí a ve svém výsledku přispěje k zajištění komplexní očisty vody v Klobouckém potoce, toku Kašnice, Spáleném potoce, Trkmance a Dyji.</w:t>
      </w:r>
    </w:p>
    <w:p w:rsidR="007A4E19" w:rsidRPr="00150B2B" w:rsidRDefault="00A525C2" w:rsidP="00B32A73">
      <w:pPr>
        <w:jc w:val="both"/>
      </w:pPr>
      <w:r w:rsidRPr="00150B2B">
        <w:t xml:space="preserve">Při provádění prací budou veškeré udržovací práce včetně dopravy materiálu prováděny tak, aby nedošlo k ohrožení kvality podzemní a povrchové vody. 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38" w:name="_Toc2777911"/>
      <w:r w:rsidRPr="00150B2B">
        <w:t>Z</w:t>
      </w:r>
      <w:r w:rsidR="00002A9B" w:rsidRPr="00150B2B">
        <w:t>ásady bezpečnosti a ochrany zdraví při práci na staveništi</w:t>
      </w:r>
      <w:bookmarkEnd w:id="238"/>
    </w:p>
    <w:p w:rsidR="00C21FED" w:rsidRPr="00150B2B" w:rsidRDefault="00C21FED" w:rsidP="00C21FED">
      <w:pPr>
        <w:jc w:val="both"/>
      </w:pPr>
      <w:r w:rsidRPr="00150B2B">
        <w:t xml:space="preserve">Je nutné dodržovat veškerá ustanovení o bezpečnosti práce a ochrany zdraví při práci, jak je stanoví příslušné předpisy a nařízení v platném znění. Za dodržování zásad bezpečnosti práce a ochrany zdraví při práci je na stavbě odpovědný stavbyvedoucí. </w:t>
      </w:r>
    </w:p>
    <w:p w:rsidR="00C21FED" w:rsidRPr="00150B2B" w:rsidRDefault="00C21FED" w:rsidP="00C21FED">
      <w:pPr>
        <w:jc w:val="both"/>
      </w:pPr>
      <w:r w:rsidRPr="00150B2B">
        <w:t xml:space="preserve">Zásady bezpečnosti práce a ochrany zdraví při práci budou součástí dodavatelské dokumentace stavby, pracovníci budou s těmito zásadami prokazatelně seznámeni zápisem do stavebního deníku před zahájením stavebních prací. </w:t>
      </w:r>
    </w:p>
    <w:p w:rsidR="00C21FED" w:rsidRPr="00150B2B" w:rsidRDefault="00C21FED" w:rsidP="00C21FED">
      <w:pPr>
        <w:jc w:val="both"/>
      </w:pPr>
      <w:r w:rsidRPr="00150B2B">
        <w:t xml:space="preserve">Během výstavby budou dodržovány podmínky bezpečnosti práce a ochrany zdraví při práci dle platných právních předpisů, směrnic a aktuálních norem. </w:t>
      </w:r>
    </w:p>
    <w:p w:rsidR="00C21FED" w:rsidRPr="00150B2B" w:rsidRDefault="003039AE" w:rsidP="00C21FED">
      <w:pPr>
        <w:jc w:val="both"/>
      </w:pPr>
      <w:r w:rsidRPr="00150B2B">
        <w:t>Základní normy a nařízení vlády k BOZP:</w:t>
      </w:r>
    </w:p>
    <w:p w:rsidR="003039AE" w:rsidRPr="00150B2B" w:rsidRDefault="001E77FC" w:rsidP="001E77FC">
      <w:pPr>
        <w:pStyle w:val="Odstavecseseznamem"/>
        <w:numPr>
          <w:ilvl w:val="0"/>
          <w:numId w:val="46"/>
        </w:numPr>
        <w:jc w:val="both"/>
      </w:pPr>
      <w:r w:rsidRPr="00150B2B">
        <w:t>zákon č. 262/2006 Sb., zákoník práce;</w:t>
      </w:r>
    </w:p>
    <w:p w:rsidR="001E77FC" w:rsidRPr="00150B2B" w:rsidRDefault="001E77FC" w:rsidP="001E77FC">
      <w:pPr>
        <w:pStyle w:val="Odstavecseseznamem"/>
        <w:numPr>
          <w:ilvl w:val="0"/>
          <w:numId w:val="46"/>
        </w:numPr>
        <w:jc w:val="both"/>
      </w:pPr>
      <w:r w:rsidRPr="00150B2B">
        <w:t>zákon č. 309/2006 Sb., o zajištění dalších podmínek bezpečnosti a ochrany zdraví při práci;</w:t>
      </w:r>
    </w:p>
    <w:p w:rsidR="001E77FC" w:rsidRPr="00150B2B" w:rsidRDefault="001E77FC" w:rsidP="001E77FC">
      <w:pPr>
        <w:pStyle w:val="Odstavecseseznamem"/>
        <w:numPr>
          <w:ilvl w:val="0"/>
          <w:numId w:val="46"/>
        </w:numPr>
        <w:jc w:val="both"/>
      </w:pPr>
      <w:r w:rsidRPr="00150B2B">
        <w:t>zákon č. 124/2000 Sb., o státním odborném dozoru nad bezpečností práce, v platném znění;</w:t>
      </w:r>
    </w:p>
    <w:p w:rsidR="001E77FC" w:rsidRPr="00150B2B" w:rsidRDefault="001E77FC" w:rsidP="001E77FC">
      <w:pPr>
        <w:pStyle w:val="Odstavecseseznamem"/>
        <w:numPr>
          <w:ilvl w:val="0"/>
          <w:numId w:val="46"/>
        </w:numPr>
        <w:jc w:val="both"/>
      </w:pPr>
      <w:r w:rsidRPr="00150B2B">
        <w:t>zákon č. 258/2000 Sb. o ochraně veřejného zdraví v platném znění;</w:t>
      </w:r>
    </w:p>
    <w:p w:rsidR="00B32A73" w:rsidRPr="00150B2B" w:rsidRDefault="00B32A73" w:rsidP="001E77FC">
      <w:pPr>
        <w:pStyle w:val="Odstavecseseznamem"/>
        <w:numPr>
          <w:ilvl w:val="0"/>
          <w:numId w:val="46"/>
        </w:numPr>
        <w:jc w:val="both"/>
      </w:pPr>
      <w:r w:rsidRPr="00150B2B">
        <w:t>vyhláška č. 601/2006 Sb., o bezpečnosti práce a technických zařízení při stavebních pracích;</w:t>
      </w:r>
    </w:p>
    <w:p w:rsidR="001E77FC" w:rsidRPr="00150B2B" w:rsidRDefault="001E77FC" w:rsidP="001E77FC">
      <w:pPr>
        <w:pStyle w:val="Odstavecseseznamem"/>
        <w:numPr>
          <w:ilvl w:val="0"/>
          <w:numId w:val="46"/>
        </w:numPr>
        <w:jc w:val="both"/>
      </w:pPr>
      <w:r w:rsidRPr="00150B2B">
        <w:t>nařízení vlády č. 136/2016 Sb., o bližších minimálních požadavcích na bezpečnost a ochranu zdraví při práci na staveništích v platném znění;</w:t>
      </w:r>
    </w:p>
    <w:p w:rsidR="001E77FC" w:rsidRPr="00150B2B" w:rsidRDefault="001E77FC" w:rsidP="001E77FC">
      <w:pPr>
        <w:pStyle w:val="Odstavecseseznamem"/>
        <w:numPr>
          <w:ilvl w:val="0"/>
          <w:numId w:val="46"/>
        </w:numPr>
        <w:jc w:val="both"/>
      </w:pPr>
      <w:r w:rsidRPr="00150B2B">
        <w:t>nařízení vlády č. 93/2012 Sb., kterým se stanoví podmínky ochrany zdraví při práci v platném znění;</w:t>
      </w:r>
    </w:p>
    <w:p w:rsidR="001E77FC" w:rsidRPr="00150B2B" w:rsidRDefault="001E77FC" w:rsidP="001E77FC">
      <w:pPr>
        <w:pStyle w:val="Odstavecseseznamem"/>
        <w:numPr>
          <w:ilvl w:val="0"/>
          <w:numId w:val="46"/>
        </w:numPr>
        <w:jc w:val="both"/>
      </w:pPr>
      <w:r w:rsidRPr="00150B2B">
        <w:t>nařízení vlády č. 362/2005 Sb., o bližších požadavcích na bezpečnost a ochranu zdraví při práci na pracovištích s nebezpečím pádu z výšky nebo do hloubky v platném znění;</w:t>
      </w:r>
    </w:p>
    <w:p w:rsidR="001E77FC" w:rsidRPr="00150B2B" w:rsidRDefault="00B32A73" w:rsidP="001E77FC">
      <w:pPr>
        <w:pStyle w:val="Odstavecseseznamem"/>
        <w:numPr>
          <w:ilvl w:val="0"/>
          <w:numId w:val="46"/>
        </w:numPr>
        <w:jc w:val="both"/>
      </w:pPr>
      <w:r w:rsidRPr="00150B2B">
        <w:t>nařízení vlády č. 361/2007 Sb., kterým se stanoví podmínky ochrany zdraví při práci;</w:t>
      </w:r>
    </w:p>
    <w:p w:rsidR="00B32A73" w:rsidRPr="00150B2B" w:rsidRDefault="00B32A73" w:rsidP="001E77FC">
      <w:pPr>
        <w:pStyle w:val="Odstavecseseznamem"/>
        <w:numPr>
          <w:ilvl w:val="0"/>
          <w:numId w:val="46"/>
        </w:numPr>
        <w:jc w:val="both"/>
      </w:pPr>
      <w:r w:rsidRPr="00150B2B">
        <w:t>nařízení vlády č 21/2003 Sb., kterým se stanoví technické požadavky na osobní ochranné pomůcky;</w:t>
      </w:r>
    </w:p>
    <w:p w:rsidR="001E77FC" w:rsidRPr="00150B2B" w:rsidRDefault="001E77FC" w:rsidP="00B32A73">
      <w:pPr>
        <w:pStyle w:val="Odstavecseseznamem"/>
        <w:numPr>
          <w:ilvl w:val="0"/>
          <w:numId w:val="46"/>
        </w:numPr>
        <w:jc w:val="both"/>
      </w:pPr>
      <w:r w:rsidRPr="00150B2B">
        <w:t>nařízení vlády č. 378/2001 Sb., kterým se stanoví bližší požadavky na bezpečný provoz a používání strojů, technických zařízení, přístrojů a nářadí v platném znění.</w:t>
      </w:r>
    </w:p>
    <w:p w:rsidR="00B32A73" w:rsidRPr="00150B2B" w:rsidRDefault="00B32A73" w:rsidP="00B32A73">
      <w:pPr>
        <w:jc w:val="both"/>
      </w:pPr>
      <w:r w:rsidRPr="00150B2B">
        <w:lastRenderedPageBreak/>
        <w:t>Aktuální seznam platných právních předpisů z oblasti BOZP je uveden např. na webových stránkách MPSV, jako příloha příručky Bezpečnost a ochrana zdraví při práci.</w:t>
      </w:r>
    </w:p>
    <w:p w:rsidR="00C21FED" w:rsidRPr="00150B2B" w:rsidRDefault="00B32A73" w:rsidP="00B32A73">
      <w:pPr>
        <w:jc w:val="both"/>
      </w:pPr>
      <w:r w:rsidRPr="00150B2B">
        <w:t>Před zahájením stavby musí být všichni pracovníci poučeni a seznámeni s podmínkami na staveništi a upozornění na místa, v nichž je zapotřebí mimořádné opatrnosti. Pro jednotlivé pracovníky stavby platí veškerá bezpečnostní opatření, kterými se vydávají pokyny k zajištění BOZP. Všichni pracovníci musí při práci používat předepsané ochranné pracovní pomůcky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39" w:name="_Toc2777912"/>
      <w:r w:rsidRPr="00150B2B">
        <w:t>Ú</w:t>
      </w:r>
      <w:r w:rsidR="00002A9B" w:rsidRPr="00150B2B">
        <w:t>pravy pro bezbariérové užívání výstavbou dotčených staveb</w:t>
      </w:r>
      <w:bookmarkEnd w:id="239"/>
    </w:p>
    <w:p w:rsidR="008B5C59" w:rsidRPr="00150B2B" w:rsidRDefault="008B5C59" w:rsidP="00D8649D">
      <w:pPr>
        <w:jc w:val="both"/>
      </w:pPr>
      <w:r w:rsidRPr="00150B2B">
        <w:t xml:space="preserve">Navrženou výstavbou kanalizace nedojde k omezení bezbariérového užívání </w:t>
      </w:r>
      <w:r w:rsidR="00B84E23" w:rsidRPr="00150B2B">
        <w:t>dotčeného území.</w:t>
      </w:r>
      <w:r w:rsidRPr="00150B2B">
        <w:t xml:space="preserve"> </w:t>
      </w:r>
      <w:r w:rsidR="00B84E23" w:rsidRPr="00150B2B">
        <w:t xml:space="preserve">Převážná část zájmového území se bude nacházet v bývalém korytě vodního toku. </w:t>
      </w:r>
      <w:r w:rsidR="00D8649D" w:rsidRPr="00150B2B">
        <w:t>Tohoto území</w:t>
      </w:r>
      <w:r w:rsidR="00B84E23" w:rsidRPr="00150B2B">
        <w:t xml:space="preserve"> se bezbariérové užívání netýká. </w:t>
      </w:r>
      <w:r w:rsidRPr="00150B2B">
        <w:t xml:space="preserve">Zájmové území stavby </w:t>
      </w:r>
      <w:r w:rsidR="00D8649D" w:rsidRPr="00150B2B">
        <w:t xml:space="preserve">dále </w:t>
      </w:r>
      <w:r w:rsidR="00B84E23" w:rsidRPr="00150B2B">
        <w:t xml:space="preserve">zasahuje na přidružený „zelený“ pás a místní komunikaci, avšak </w:t>
      </w:r>
      <w:r w:rsidRPr="00150B2B">
        <w:t>nezasahuje na chodník v ulici Příční.</w:t>
      </w:r>
      <w:r w:rsidR="00B84E23" w:rsidRPr="00150B2B">
        <w:t xml:space="preserve"> </w:t>
      </w:r>
      <w:r w:rsidRPr="00150B2B">
        <w:t xml:space="preserve">Bezbariérový přistup přes ulici Příční </w:t>
      </w:r>
      <w:r w:rsidR="00B84E23" w:rsidRPr="00150B2B">
        <w:t xml:space="preserve">bude tedy zachován. 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40" w:name="_Toc2777913"/>
      <w:r w:rsidRPr="00150B2B">
        <w:t>Z</w:t>
      </w:r>
      <w:r w:rsidR="00002A9B" w:rsidRPr="00150B2B">
        <w:t>ásady pro dopravní inženýrská opatření</w:t>
      </w:r>
      <w:bookmarkEnd w:id="240"/>
    </w:p>
    <w:p w:rsidR="00B84E23" w:rsidRPr="00150B2B" w:rsidRDefault="00B84E23" w:rsidP="00B84E23">
      <w:pPr>
        <w:jc w:val="both"/>
      </w:pPr>
      <w:r w:rsidRPr="00150B2B">
        <w:t xml:space="preserve">Stavbou dojde k zásahu do </w:t>
      </w:r>
      <w:r w:rsidR="0070582E" w:rsidRPr="00150B2B">
        <w:t>pozemku místní komunikace</w:t>
      </w:r>
      <w:r w:rsidRPr="00150B2B">
        <w:t xml:space="preserve">, a proto nejpozději měsíc před vlastním zahájením prací na uložení vedení, musí zhotovitel požádat </w:t>
      </w:r>
      <w:r w:rsidR="000713CB" w:rsidRPr="00150B2B">
        <w:t>příslušný silniční správní úřad</w:t>
      </w:r>
      <w:r w:rsidRPr="00150B2B">
        <w:t xml:space="preserve"> o povolení zvláštního užívání pozemní komunikace podle ustanovení § 25 odst. 1 a odst. 6 písm. d) zákona o pozemních komunikacích, a o přechodné úpravy provozu. </w:t>
      </w:r>
    </w:p>
    <w:p w:rsidR="00B84E23" w:rsidRPr="00150B2B" w:rsidRDefault="00B84E23" w:rsidP="00B84E23">
      <w:pPr>
        <w:jc w:val="both"/>
      </w:pPr>
      <w:r w:rsidRPr="00150B2B">
        <w:t>Toto bude rovněž odsouhlaseno</w:t>
      </w:r>
      <w:r w:rsidR="007B1DB6" w:rsidRPr="00150B2B">
        <w:t xml:space="preserve"> dopravním inspektorátem</w:t>
      </w:r>
      <w:r w:rsidRPr="00150B2B">
        <w:t xml:space="preserve"> </w:t>
      </w:r>
      <w:r w:rsidR="007B1DB6" w:rsidRPr="00150B2B">
        <w:t>Policie</w:t>
      </w:r>
      <w:r w:rsidRPr="00150B2B">
        <w:t xml:space="preserve"> ČR</w:t>
      </w:r>
      <w:r w:rsidR="000713CB" w:rsidRPr="00150B2B">
        <w:t xml:space="preserve"> a vlastníkem komunikace</w:t>
      </w:r>
      <w:r w:rsidRPr="00150B2B">
        <w:t xml:space="preserve">. 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41" w:name="_Toc2777914"/>
      <w:r w:rsidRPr="00150B2B">
        <w:t>S</w:t>
      </w:r>
      <w:r w:rsidR="00002A9B" w:rsidRPr="00150B2B">
        <w:t>tanovení speciálních podmínek pro provádění stavby - provádění stavby za provozu, opatření proti účinkům vnějšího prostředí při výstavbě apod.</w:t>
      </w:r>
      <w:bookmarkEnd w:id="241"/>
    </w:p>
    <w:p w:rsidR="0070582E" w:rsidRPr="00150B2B" w:rsidRDefault="00132274" w:rsidP="00514BD3">
      <w:pPr>
        <w:jc w:val="both"/>
        <w:rPr>
          <w:color w:val="000000"/>
        </w:rPr>
      </w:pPr>
      <w:r w:rsidRPr="00150B2B">
        <w:t>Speciální podmínky pro provádění stavby nejsou stanoveny.</w:t>
      </w:r>
    </w:p>
    <w:p w:rsidR="00002A9B" w:rsidRPr="00150B2B" w:rsidRDefault="002B7BAA" w:rsidP="00F46341">
      <w:pPr>
        <w:pStyle w:val="Nadpis3"/>
        <w:tabs>
          <w:tab w:val="clear" w:pos="1560"/>
          <w:tab w:val="num" w:pos="1134"/>
        </w:tabs>
        <w:ind w:left="1134"/>
      </w:pPr>
      <w:bookmarkStart w:id="242" w:name="_Toc2777915"/>
      <w:r w:rsidRPr="00150B2B">
        <w:t>P</w:t>
      </w:r>
      <w:r w:rsidR="00002A9B" w:rsidRPr="00150B2B">
        <w:t>ostup výstavby, rozhodující dílčí termíny</w:t>
      </w:r>
      <w:bookmarkEnd w:id="242"/>
    </w:p>
    <w:p w:rsidR="00096D1E" w:rsidRPr="00150B2B" w:rsidRDefault="00096D1E" w:rsidP="00096D1E">
      <w:pPr>
        <w:pStyle w:val="Bntext"/>
      </w:pPr>
      <w:r w:rsidRPr="00150B2B">
        <w:t>Stavební práce</w:t>
      </w:r>
      <w:r w:rsidR="004773A7" w:rsidRPr="00150B2B">
        <w:t xml:space="preserve"> budou realizovány ve stavební</w:t>
      </w:r>
      <w:r w:rsidRPr="00150B2B">
        <w:t xml:space="preserve"> sezóně 2019 a 2020, v součinnosti se </w:t>
      </w:r>
      <w:r w:rsidR="004773A7" w:rsidRPr="00150B2B">
        <w:t xml:space="preserve">stavbou </w:t>
      </w:r>
      <w:r w:rsidR="004773A7" w:rsidRPr="00150B2B">
        <w:rPr>
          <w:i/>
        </w:rPr>
        <w:t>Klobouky u Brna – úprava Klobouckého potoka</w:t>
      </w:r>
      <w:r w:rsidR="004773A7" w:rsidRPr="00150B2B">
        <w:t xml:space="preserve">, </w:t>
      </w:r>
      <w:r w:rsidRPr="00150B2B">
        <w:t>čímž je dána dlouhá doba výstavby.</w:t>
      </w:r>
    </w:p>
    <w:p w:rsidR="00096D1E" w:rsidRPr="00150B2B" w:rsidRDefault="00096D1E" w:rsidP="00096D1E">
      <w:pPr>
        <w:pStyle w:val="Bntext"/>
        <w:tabs>
          <w:tab w:val="left" w:pos="4962"/>
        </w:tabs>
      </w:pPr>
      <w:r w:rsidRPr="00150B2B">
        <w:t>Předpokládané datum zahájení výstavby:</w:t>
      </w:r>
      <w:r w:rsidRPr="00150B2B">
        <w:tab/>
      </w:r>
      <w:r w:rsidR="0027294B">
        <w:t>duben</w:t>
      </w:r>
      <w:r w:rsidRPr="00150B2B">
        <w:t xml:space="preserve"> 2019</w:t>
      </w:r>
    </w:p>
    <w:p w:rsidR="00096D1E" w:rsidRPr="00150B2B" w:rsidRDefault="00096D1E" w:rsidP="00096D1E">
      <w:pPr>
        <w:pStyle w:val="Bntext"/>
        <w:tabs>
          <w:tab w:val="left" w:pos="4962"/>
        </w:tabs>
      </w:pPr>
      <w:r w:rsidRPr="00150B2B">
        <w:t>Předpokládané datum ukončení výstavby:</w:t>
      </w:r>
      <w:r w:rsidRPr="00150B2B">
        <w:tab/>
      </w:r>
      <w:r w:rsidR="0027294B">
        <w:t>srpen</w:t>
      </w:r>
      <w:r w:rsidRPr="00150B2B">
        <w:t xml:space="preserve"> 2020</w:t>
      </w:r>
    </w:p>
    <w:p w:rsidR="00096D1E" w:rsidRPr="00150B2B" w:rsidRDefault="00096D1E" w:rsidP="00096D1E">
      <w:pPr>
        <w:pStyle w:val="Bntext"/>
        <w:tabs>
          <w:tab w:val="left" w:pos="4962"/>
        </w:tabs>
      </w:pPr>
      <w:r w:rsidRPr="00150B2B">
        <w:t>Lhůta výstavby se předpokládá:</w:t>
      </w:r>
      <w:r w:rsidRPr="00150B2B">
        <w:tab/>
      </w:r>
      <w:r w:rsidR="0027294B">
        <w:t>16 měsíců</w:t>
      </w:r>
    </w:p>
    <w:p w:rsidR="00096D1E" w:rsidRPr="00150B2B" w:rsidRDefault="00096D1E" w:rsidP="00096D1E">
      <w:pPr>
        <w:pStyle w:val="Bntext"/>
        <w:tabs>
          <w:tab w:val="left" w:pos="4962"/>
        </w:tabs>
      </w:pPr>
    </w:p>
    <w:p w:rsidR="00096D1E" w:rsidRPr="00150B2B" w:rsidRDefault="00096D1E" w:rsidP="00096D1E">
      <w:pPr>
        <w:pStyle w:val="Bntext"/>
        <w:widowControl/>
        <w:spacing w:before="0" w:after="0"/>
      </w:pPr>
      <w:r w:rsidRPr="00150B2B">
        <w:t xml:space="preserve">Vzhledem k tomu, že výstavba navrhované kanalizace se týká stavebních prací v úzkém prostoru mezi </w:t>
      </w:r>
      <w:proofErr w:type="spellStart"/>
      <w:r w:rsidRPr="00150B2B">
        <w:t>zatrubněným</w:t>
      </w:r>
      <w:proofErr w:type="spellEnd"/>
      <w:r w:rsidRPr="00150B2B">
        <w:t xml:space="preserve"> úsekem Klobouckého potoka a hranicemi soukromých pozemků, je zde předpokládán větší podíl ruční práce během vlastního provádění výstavby. Termín výstavby byl proto navržen pro delší období.</w:t>
      </w:r>
    </w:p>
    <w:p w:rsidR="00096D1E" w:rsidRPr="00150B2B" w:rsidRDefault="00096D1E" w:rsidP="00096D1E">
      <w:pPr>
        <w:pStyle w:val="Bntext"/>
      </w:pPr>
      <w:r w:rsidRPr="00150B2B">
        <w:t>Stavebník je povinen vodoprávnímu úřadu oznámit termín dokončení výstavby a uvedení stavby do užívání, za účelem provedení kontrolní prohlídky.</w:t>
      </w:r>
    </w:p>
    <w:p w:rsidR="00420E0F" w:rsidRPr="00150B2B" w:rsidRDefault="00420E0F" w:rsidP="00294FDC">
      <w:pPr>
        <w:jc w:val="both"/>
        <w:rPr>
          <w:b/>
          <w:u w:val="single"/>
        </w:rPr>
      </w:pPr>
    </w:p>
    <w:p w:rsidR="00294FDC" w:rsidRPr="00150B2B" w:rsidRDefault="00294FDC" w:rsidP="00294FDC">
      <w:pPr>
        <w:jc w:val="both"/>
        <w:rPr>
          <w:b/>
          <w:u w:val="single"/>
        </w:rPr>
      </w:pPr>
      <w:r w:rsidRPr="00150B2B">
        <w:rPr>
          <w:b/>
          <w:u w:val="single"/>
        </w:rPr>
        <w:t xml:space="preserve">Popis postupu výstavby: </w:t>
      </w:r>
    </w:p>
    <w:p w:rsidR="005A3926" w:rsidRPr="00150B2B" w:rsidRDefault="004834E2" w:rsidP="00EA1520">
      <w:pPr>
        <w:pStyle w:val="Bntext"/>
      </w:pPr>
      <w:r w:rsidRPr="00150B2B">
        <w:t>Před zahájením stavebních prací bude uskutečněno za účasti správců vytyčení všech stávajících inženýrských sítí a zařízení technické infrastruktury v zájmovém území. Při realizaci stavby musí být respektována ochranná pásma těchto sítí a podmínky stanovené ve vyjádření správců sítí.</w:t>
      </w:r>
      <w:r w:rsidR="00386C30" w:rsidRPr="00150B2B">
        <w:t xml:space="preserve"> </w:t>
      </w:r>
    </w:p>
    <w:p w:rsidR="008F5A0C" w:rsidRPr="00150B2B" w:rsidRDefault="005A3926" w:rsidP="008F5A0C">
      <w:pPr>
        <w:pStyle w:val="Bntext"/>
      </w:pPr>
      <w:r w:rsidRPr="00150B2B">
        <w:t xml:space="preserve">Výstavba kanalizace bude probíhat v koordinaci se stavbou </w:t>
      </w:r>
      <w:r w:rsidRPr="00150B2B">
        <w:rPr>
          <w:i/>
        </w:rPr>
        <w:t>Klobouky u Brna - úprava Klobouckého potoka</w:t>
      </w:r>
      <w:r w:rsidR="006D36C8" w:rsidRPr="00150B2B">
        <w:t xml:space="preserve">. Veškeré stavební práce budou provedeny odbornou firmou způsobilou k provádění požadovaných prací. </w:t>
      </w:r>
      <w:r w:rsidR="008F5A0C" w:rsidRPr="00150B2B">
        <w:t>Dodavatel stavby j</w:t>
      </w:r>
      <w:r w:rsidR="005C5E62" w:rsidRPr="00150B2B">
        <w:t>e</w:t>
      </w:r>
      <w:r w:rsidR="008F5A0C" w:rsidRPr="00150B2B">
        <w:t xml:space="preserve"> povinen provést taková organizační a technická opatření, aby zabránil vzniku povrchové eroze na odkrytých plochách terénu nebo deponií.</w:t>
      </w:r>
    </w:p>
    <w:p w:rsidR="00294FDC" w:rsidRPr="00150B2B" w:rsidRDefault="006D36C8" w:rsidP="008F5A0C">
      <w:pPr>
        <w:pStyle w:val="Bntext"/>
      </w:pPr>
      <w:r w:rsidRPr="00150B2B">
        <w:t>P</w:t>
      </w:r>
      <w:r w:rsidR="005C5E62" w:rsidRPr="00150B2B">
        <w:t>odrobný postup výstavby</w:t>
      </w:r>
      <w:r w:rsidR="009B1EA0" w:rsidRPr="00150B2B">
        <w:t xml:space="preserve"> a harmonogram</w:t>
      </w:r>
      <w:r w:rsidR="005C5E62" w:rsidRPr="00150B2B">
        <w:t xml:space="preserve"> </w:t>
      </w:r>
      <w:r w:rsidR="00294FDC" w:rsidRPr="00150B2B">
        <w:t xml:space="preserve">bude </w:t>
      </w:r>
      <w:r w:rsidR="009B1EA0" w:rsidRPr="00150B2B">
        <w:t>navržen</w:t>
      </w:r>
      <w:r w:rsidR="00294FDC" w:rsidRPr="00150B2B">
        <w:t xml:space="preserve"> zhotovitele</w:t>
      </w:r>
      <w:r w:rsidR="009B1EA0" w:rsidRPr="00150B2B">
        <w:t xml:space="preserve">m a odsouhlasen investorem a autorským dozorem.  </w:t>
      </w:r>
    </w:p>
    <w:p w:rsidR="00E50BB1" w:rsidRPr="00150B2B" w:rsidRDefault="00E50BB1" w:rsidP="00E50BB1">
      <w:pPr>
        <w:pStyle w:val="Bntext"/>
      </w:pPr>
      <w:r w:rsidRPr="00150B2B">
        <w:t xml:space="preserve">Zhotovitel zajistí zpracování dokumentace skutečného provedení stavby. </w:t>
      </w:r>
    </w:p>
    <w:p w:rsidR="00177887" w:rsidRPr="00150B2B" w:rsidRDefault="00177887" w:rsidP="00177887">
      <w:pPr>
        <w:jc w:val="both"/>
        <w:rPr>
          <w:sz w:val="16"/>
        </w:rPr>
      </w:pPr>
    </w:p>
    <w:p w:rsidR="00002A9B" w:rsidRPr="00150B2B" w:rsidRDefault="00002A9B" w:rsidP="003D495D">
      <w:pPr>
        <w:pStyle w:val="Nadpis2"/>
      </w:pPr>
      <w:bookmarkStart w:id="243" w:name="_Toc2777916"/>
      <w:r w:rsidRPr="00150B2B">
        <w:lastRenderedPageBreak/>
        <w:t>Celkové vodohospodářské řešení</w:t>
      </w:r>
      <w:bookmarkEnd w:id="243"/>
    </w:p>
    <w:p w:rsidR="003F1D94" w:rsidRPr="00150B2B" w:rsidRDefault="003F1D94" w:rsidP="003F1D94">
      <w:pPr>
        <w:pStyle w:val="Odstavecseseznamem"/>
        <w:keepNext/>
        <w:widowControl w:val="0"/>
        <w:numPr>
          <w:ilvl w:val="0"/>
          <w:numId w:val="26"/>
        </w:numPr>
        <w:spacing w:before="240" w:after="60"/>
        <w:contextualSpacing w:val="0"/>
        <w:outlineLvl w:val="0"/>
        <w:rPr>
          <w:rFonts w:cs="Arial"/>
          <w:b/>
          <w:bCs/>
          <w:caps/>
          <w:vanish/>
          <w:kern w:val="28"/>
          <w:sz w:val="28"/>
          <w:szCs w:val="32"/>
        </w:rPr>
      </w:pPr>
      <w:bookmarkStart w:id="244" w:name="_Toc531328817"/>
      <w:bookmarkStart w:id="245" w:name="_Toc531330728"/>
      <w:bookmarkStart w:id="246" w:name="_Toc531330963"/>
      <w:bookmarkStart w:id="247" w:name="_Toc531331117"/>
      <w:bookmarkStart w:id="248" w:name="_Toc531585106"/>
      <w:bookmarkStart w:id="249" w:name="_Toc531597811"/>
      <w:bookmarkStart w:id="250" w:name="_Toc531598061"/>
      <w:bookmarkStart w:id="251" w:name="_Toc531598275"/>
      <w:bookmarkStart w:id="252" w:name="_Toc531598422"/>
      <w:bookmarkStart w:id="253" w:name="_Toc531598628"/>
      <w:bookmarkStart w:id="254" w:name="_Toc531598713"/>
      <w:bookmarkStart w:id="255" w:name="_Toc531675107"/>
      <w:bookmarkStart w:id="256" w:name="_Toc531707879"/>
      <w:bookmarkStart w:id="257" w:name="_Toc531708062"/>
      <w:bookmarkStart w:id="258" w:name="_Toc531781050"/>
      <w:bookmarkStart w:id="259" w:name="_Toc531788079"/>
      <w:bookmarkStart w:id="260" w:name="_Toc532367431"/>
      <w:bookmarkStart w:id="261" w:name="_Toc532367542"/>
      <w:bookmarkStart w:id="262" w:name="_Toc532367869"/>
      <w:bookmarkStart w:id="263" w:name="_Toc1986590"/>
      <w:bookmarkStart w:id="264" w:name="_Toc2777917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E6211B" w:rsidRPr="00150B2B" w:rsidRDefault="00E6211B" w:rsidP="00E0432D">
      <w:pPr>
        <w:pStyle w:val="Bntext"/>
      </w:pPr>
      <w:r w:rsidRPr="00150B2B">
        <w:t>Celkové vodohospodářské řešení stavby je podrobně popsáno v</w:t>
      </w:r>
      <w:r w:rsidR="008C4C44" w:rsidRPr="00150B2B">
        <w:t> </w:t>
      </w:r>
      <w:r w:rsidRPr="00150B2B">
        <w:t>kapitole</w:t>
      </w:r>
      <w:r w:rsidR="008C4C44" w:rsidRPr="00150B2B">
        <w:t xml:space="preserve"> </w:t>
      </w:r>
      <w:r w:rsidR="008C4C44" w:rsidRPr="00150B2B">
        <w:fldChar w:fldCharType="begin"/>
      </w:r>
      <w:r w:rsidR="008C4C44" w:rsidRPr="00150B2B">
        <w:instrText xml:space="preserve"> REF _Ref531613147 \r \h </w:instrText>
      </w:r>
      <w:r w:rsidR="00E0432D" w:rsidRPr="00150B2B">
        <w:instrText xml:space="preserve"> \* MERGEFORMAT </w:instrText>
      </w:r>
      <w:r w:rsidR="008C4C44" w:rsidRPr="00150B2B">
        <w:fldChar w:fldCharType="separate"/>
      </w:r>
      <w:r w:rsidR="00685FF2">
        <w:t>B.8.b</w:t>
      </w:r>
      <w:r w:rsidR="008C4C44" w:rsidRPr="00150B2B">
        <w:fldChar w:fldCharType="end"/>
      </w:r>
      <w:r w:rsidRPr="00150B2B">
        <w:t>.</w:t>
      </w:r>
    </w:p>
    <w:p w:rsidR="00E33137" w:rsidRPr="00150B2B" w:rsidRDefault="00E33137" w:rsidP="00D30F93">
      <w:pPr>
        <w:pStyle w:val="Bntext"/>
        <w:jc w:val="left"/>
      </w:pPr>
    </w:p>
    <w:p w:rsidR="00354C5D" w:rsidRPr="00150B2B" w:rsidRDefault="00354C5D" w:rsidP="00D30F93">
      <w:pPr>
        <w:pStyle w:val="Bntext"/>
        <w:jc w:val="left"/>
      </w:pPr>
    </w:p>
    <w:p w:rsidR="00354C5D" w:rsidRPr="00150B2B" w:rsidRDefault="00354C5D" w:rsidP="00D30F93">
      <w:pPr>
        <w:pStyle w:val="Bntext"/>
        <w:jc w:val="left"/>
      </w:pPr>
    </w:p>
    <w:p w:rsidR="00E33137" w:rsidRPr="00150B2B" w:rsidRDefault="00E33137" w:rsidP="00D30F93">
      <w:pPr>
        <w:pStyle w:val="Bntext"/>
        <w:jc w:val="left"/>
      </w:pPr>
    </w:p>
    <w:p w:rsidR="00EB237B" w:rsidRPr="00294CA9" w:rsidRDefault="00795286" w:rsidP="00795286">
      <w:pPr>
        <w:pStyle w:val="Bntext"/>
        <w:tabs>
          <w:tab w:val="left" w:pos="6663"/>
        </w:tabs>
        <w:jc w:val="left"/>
      </w:pPr>
      <w:r w:rsidRPr="00150B2B">
        <w:t>V</w:t>
      </w:r>
      <w:r w:rsidR="00EB237B" w:rsidRPr="00150B2B">
        <w:t xml:space="preserve"> Brně, </w:t>
      </w:r>
      <w:r w:rsidR="00663041" w:rsidRPr="00150B2B">
        <w:t>prosinec</w:t>
      </w:r>
      <w:r w:rsidR="00294CA9" w:rsidRPr="00150B2B">
        <w:t xml:space="preserve"> 201</w:t>
      </w:r>
      <w:r w:rsidR="00D16609" w:rsidRPr="00150B2B">
        <w:t>8</w:t>
      </w:r>
      <w:r w:rsidRPr="00150B2B">
        <w:tab/>
      </w:r>
      <w:r w:rsidR="00150B2B">
        <w:tab/>
      </w:r>
      <w:r w:rsidR="00EB237B" w:rsidRPr="00150B2B">
        <w:t xml:space="preserve">Ing. </w:t>
      </w:r>
      <w:r w:rsidR="006D6F0C" w:rsidRPr="00150B2B">
        <w:t>Lucie Sali</w:t>
      </w:r>
      <w:r w:rsidR="00663041" w:rsidRPr="00150B2B">
        <w:t>ng</w:t>
      </w:r>
      <w:r w:rsidR="006D6F0C" w:rsidRPr="00150B2B">
        <w:t>erová</w:t>
      </w:r>
    </w:p>
    <w:sectPr w:rsidR="00EB237B" w:rsidRPr="00294CA9" w:rsidSect="007F6536">
      <w:headerReference w:type="default" r:id="rId8"/>
      <w:footerReference w:type="default" r:id="rId9"/>
      <w:pgSz w:w="11907" w:h="16839" w:code="9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94F" w:rsidRDefault="00DB694F">
      <w:r>
        <w:separator/>
      </w:r>
    </w:p>
  </w:endnote>
  <w:endnote w:type="continuationSeparator" w:id="0">
    <w:p w:rsidR="00DB694F" w:rsidRDefault="00DB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4"/>
      <w:gridCol w:w="3837"/>
    </w:tblGrid>
    <w:tr w:rsidR="00DB694F" w:rsidTr="00D60E2E">
      <w:trPr>
        <w:cantSplit/>
        <w:trHeight w:val="359"/>
      </w:trPr>
      <w:tc>
        <w:tcPr>
          <w:tcW w:w="20950" w:type="dxa"/>
          <w:gridSpan w:val="2"/>
          <w:tcBorders>
            <w:bottom w:val="single" w:sz="4" w:space="0" w:color="auto"/>
          </w:tcBorders>
        </w:tcPr>
        <w:p w:rsidR="00DB694F" w:rsidRDefault="00DB694F" w:rsidP="00D629B9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DB694F" w:rsidTr="00D60E2E">
      <w:tc>
        <w:tcPr>
          <w:tcW w:w="10510" w:type="dxa"/>
          <w:tcBorders>
            <w:top w:val="single" w:sz="4" w:space="0" w:color="auto"/>
          </w:tcBorders>
        </w:tcPr>
        <w:p w:rsidR="00DB694F" w:rsidRDefault="0027294B">
          <w:pPr>
            <w:pStyle w:val="Zpa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</w:instrText>
          </w:r>
          <w:r>
            <w:rPr>
              <w:noProof/>
            </w:rPr>
            <w:fldChar w:fldCharType="separate"/>
          </w:r>
          <w:r w:rsidR="00685FF2">
            <w:rPr>
              <w:noProof/>
            </w:rPr>
            <w:t>B_Souhrnna_tech_zprava.docx</w:t>
          </w:r>
          <w:r>
            <w:rPr>
              <w:noProof/>
            </w:rPr>
            <w:fldChar w:fldCharType="end"/>
          </w:r>
        </w:p>
      </w:tc>
      <w:tc>
        <w:tcPr>
          <w:tcW w:w="10440" w:type="dxa"/>
          <w:tcBorders>
            <w:top w:val="single" w:sz="4" w:space="0" w:color="auto"/>
          </w:tcBorders>
          <w:vAlign w:val="bottom"/>
        </w:tcPr>
        <w:p w:rsidR="00DB694F" w:rsidRDefault="00DB694F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85FF2">
            <w:rPr>
              <w:noProof/>
            </w:rPr>
            <w:t>27</w:t>
          </w:r>
          <w:r>
            <w:fldChar w:fldCharType="end"/>
          </w:r>
        </w:p>
      </w:tc>
    </w:tr>
  </w:tbl>
  <w:p w:rsidR="00DB694F" w:rsidRDefault="00DB69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94F" w:rsidRDefault="00DB694F">
      <w:r>
        <w:separator/>
      </w:r>
    </w:p>
  </w:footnote>
  <w:footnote w:type="continuationSeparator" w:id="0">
    <w:p w:rsidR="00DB694F" w:rsidRDefault="00DB6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946"/>
    </w:tblGrid>
    <w:tr w:rsidR="00DB694F" w:rsidTr="00BB72E5">
      <w:tc>
        <w:tcPr>
          <w:tcW w:w="2268" w:type="dxa"/>
          <w:vMerge w:val="restart"/>
        </w:tcPr>
        <w:p w:rsidR="00DB694F" w:rsidRPr="001F24A7" w:rsidRDefault="00DB694F" w:rsidP="00DE4D29">
          <w:pPr>
            <w:pStyle w:val="Zhlav"/>
            <w:tabs>
              <w:tab w:val="left" w:pos="1993"/>
            </w:tabs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E3249C6" wp14:editId="5A44F497">
                <wp:simplePos x="0" y="0"/>
                <wp:positionH relativeFrom="column">
                  <wp:posOffset>-6667</wp:posOffset>
                </wp:positionH>
                <wp:positionV relativeFrom="paragraph">
                  <wp:posOffset>67627</wp:posOffset>
                </wp:positionV>
                <wp:extent cx="1266825" cy="346710"/>
                <wp:effectExtent l="0" t="0" r="9525" b="0"/>
                <wp:wrapNone/>
                <wp:docPr id="5" name="Obrázek 5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ab/>
          </w:r>
        </w:p>
      </w:tc>
      <w:tc>
        <w:tcPr>
          <w:tcW w:w="6946" w:type="dxa"/>
        </w:tcPr>
        <w:p w:rsidR="00DB694F" w:rsidRDefault="00DB694F" w:rsidP="00DE4D29">
          <w:pPr>
            <w:pStyle w:val="Zhlav"/>
            <w:jc w:val="right"/>
          </w:pPr>
          <w:r>
            <w:t>Klobouky u Brna – kanalizace v ulici Masarykova</w:t>
          </w:r>
        </w:p>
        <w:p w:rsidR="00DB694F" w:rsidRPr="00C13A05" w:rsidRDefault="00DB694F" w:rsidP="00DE4D29">
          <w:pPr>
            <w:pStyle w:val="Zhlav"/>
            <w:jc w:val="right"/>
          </w:pPr>
          <w:r w:rsidRPr="00D87CE1">
            <w:t>Dokumentace pro vydání</w:t>
          </w:r>
          <w:r>
            <w:t xml:space="preserve"> společného povolení</w:t>
          </w:r>
        </w:p>
      </w:tc>
    </w:tr>
    <w:tr w:rsidR="00DB694F" w:rsidTr="00BB72E5">
      <w:trPr>
        <w:cantSplit/>
      </w:trPr>
      <w:tc>
        <w:tcPr>
          <w:tcW w:w="2268" w:type="dxa"/>
          <w:vMerge/>
          <w:tcBorders>
            <w:bottom w:val="nil"/>
          </w:tcBorders>
        </w:tcPr>
        <w:p w:rsidR="00DB694F" w:rsidRPr="00DC42AC" w:rsidRDefault="00DB694F" w:rsidP="00B65328">
          <w:pPr>
            <w:pStyle w:val="Zhlav"/>
            <w:rPr>
              <w:highlight w:val="yellow"/>
            </w:rPr>
          </w:pPr>
        </w:p>
      </w:tc>
      <w:tc>
        <w:tcPr>
          <w:tcW w:w="6946" w:type="dxa"/>
          <w:tcBorders>
            <w:top w:val="single" w:sz="4" w:space="0" w:color="auto"/>
            <w:bottom w:val="nil"/>
          </w:tcBorders>
        </w:tcPr>
        <w:p w:rsidR="00DB694F" w:rsidRPr="00C13A05" w:rsidRDefault="00DB694F" w:rsidP="00B65328">
          <w:pPr>
            <w:pStyle w:val="Zhlav"/>
            <w:jc w:val="right"/>
          </w:pPr>
          <w:r>
            <w:t>0</w:t>
          </w:r>
          <w:r w:rsidRPr="00686EE0">
            <w:t>18</w:t>
          </w:r>
          <w:r>
            <w:t>230A</w:t>
          </w:r>
        </w:p>
      </w:tc>
    </w:tr>
  </w:tbl>
  <w:p w:rsidR="00DB694F" w:rsidRDefault="00DB69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3982A46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DF2482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3D415FD"/>
    <w:multiLevelType w:val="hybridMultilevel"/>
    <w:tmpl w:val="A432BD1C"/>
    <w:lvl w:ilvl="0" w:tplc="043A932A">
      <w:start w:val="3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7964530"/>
    <w:multiLevelType w:val="hybridMultilevel"/>
    <w:tmpl w:val="E98AD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92694"/>
    <w:multiLevelType w:val="hybridMultilevel"/>
    <w:tmpl w:val="89E6E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E20AA"/>
    <w:multiLevelType w:val="multilevel"/>
    <w:tmpl w:val="1A34812C"/>
    <w:lvl w:ilvl="0">
      <w:start w:val="1"/>
      <w:numFmt w:val="decimal"/>
      <w:lvlText w:val="A.3g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B.2.7.%4"/>
      <w:lvlJc w:val="left"/>
      <w:pPr>
        <w:ind w:left="13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1F514F3"/>
    <w:multiLevelType w:val="hybridMultilevel"/>
    <w:tmpl w:val="DF5ECEF6"/>
    <w:lvl w:ilvl="0" w:tplc="3EA46AA8">
      <w:start w:val="1"/>
      <w:numFmt w:val="lowerLetter"/>
      <w:pStyle w:val="B1kb"/>
      <w:lvlText w:val="B.1.k.%1"/>
      <w:lvlJc w:val="left"/>
      <w:pPr>
        <w:ind w:left="19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123D6049"/>
    <w:multiLevelType w:val="multilevel"/>
    <w:tmpl w:val="2D103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5E76C00"/>
    <w:multiLevelType w:val="hybridMultilevel"/>
    <w:tmpl w:val="0B32B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E62D7"/>
    <w:multiLevelType w:val="hybridMultilevel"/>
    <w:tmpl w:val="50986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B3193"/>
    <w:multiLevelType w:val="hybridMultilevel"/>
    <w:tmpl w:val="77708498"/>
    <w:lvl w:ilvl="0" w:tplc="4E349998">
      <w:start w:val="1"/>
      <w:numFmt w:val="lowerLetter"/>
      <w:pStyle w:val="B21a"/>
      <w:lvlText w:val="B.2.1.%1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E6A34"/>
    <w:multiLevelType w:val="hybridMultilevel"/>
    <w:tmpl w:val="C99049A6"/>
    <w:lvl w:ilvl="0" w:tplc="E05A86F4">
      <w:start w:val="1"/>
      <w:numFmt w:val="decimal"/>
      <w:pStyle w:val="B22"/>
      <w:lvlText w:val="B.2.%1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9478F"/>
    <w:multiLevelType w:val="hybridMultilevel"/>
    <w:tmpl w:val="5A6C628E"/>
    <w:lvl w:ilvl="0" w:tplc="EEDAC5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C6CAF"/>
    <w:multiLevelType w:val="multilevel"/>
    <w:tmpl w:val="7BA85D78"/>
    <w:lvl w:ilvl="0">
      <w:start w:val="1"/>
      <w:numFmt w:val="none"/>
      <w:pStyle w:val="Nadpis5-a"/>
      <w:lvlText w:val="F"/>
      <w:lvlJc w:val="left"/>
      <w:pPr>
        <w:tabs>
          <w:tab w:val="num" w:pos="180"/>
        </w:tabs>
        <w:ind w:left="180" w:hanging="360"/>
      </w:pPr>
      <w:rPr>
        <w:rFonts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8"/>
      </w:rPr>
    </w:lvl>
    <w:lvl w:ilvl="2">
      <w:start w:val="2"/>
      <w:numFmt w:val="none"/>
      <w:lvlText w:val="1.1."/>
      <w:lvlJc w:val="left"/>
      <w:pPr>
        <w:tabs>
          <w:tab w:val="num" w:pos="671"/>
        </w:tabs>
        <w:ind w:left="671" w:hanging="851"/>
      </w:pPr>
      <w:rPr>
        <w:rFonts w:ascii="Arial" w:hAnsi="Arial" w:hint="default"/>
        <w:sz w:val="28"/>
      </w:rPr>
    </w:lvl>
    <w:lvl w:ilvl="3">
      <w:start w:val="1"/>
      <w:numFmt w:val="none"/>
      <w:lvlText w:val="1.1.1."/>
      <w:lvlJc w:val="left"/>
      <w:pPr>
        <w:tabs>
          <w:tab w:val="num" w:pos="900"/>
        </w:tabs>
        <w:ind w:left="671" w:hanging="851"/>
      </w:pPr>
      <w:rPr>
        <w:rFonts w:hint="default"/>
      </w:rPr>
    </w:lvl>
    <w:lvl w:ilvl="4">
      <w:start w:val="1"/>
      <w:numFmt w:val="decimal"/>
      <w:pStyle w:val="nadpis5psmenkovan"/>
      <w:lvlText w:val="%5a)"/>
      <w:lvlJc w:val="left"/>
      <w:pPr>
        <w:tabs>
          <w:tab w:val="num" w:pos="1260"/>
        </w:tabs>
        <w:ind w:left="671" w:hanging="851"/>
      </w:pPr>
      <w:rPr>
        <w:rFonts w:ascii="Arial" w:hAnsi="Arial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0"/>
        <w:u w:val="none"/>
        <w:vertAlign w:val="baseline"/>
        <w:em w:val="none"/>
      </w:rPr>
    </w:lvl>
    <w:lvl w:ilvl="5">
      <w:start w:val="1"/>
      <w:numFmt w:val="decimal"/>
      <w:lvlText w:val="%1"/>
      <w:lvlJc w:val="left"/>
      <w:pPr>
        <w:tabs>
          <w:tab w:val="num" w:pos="1260"/>
        </w:tabs>
        <w:ind w:left="972" w:hanging="1152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1620"/>
        </w:tabs>
        <w:ind w:left="1116" w:hanging="1296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1620"/>
        </w:tabs>
        <w:ind w:left="1260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1980"/>
        </w:tabs>
        <w:ind w:left="1404" w:hanging="1584"/>
      </w:pPr>
      <w:rPr>
        <w:rFonts w:hint="default"/>
      </w:rPr>
    </w:lvl>
  </w:abstractNum>
  <w:abstractNum w:abstractNumId="16" w15:restartNumberingAfterBreak="0">
    <w:nsid w:val="30404C46"/>
    <w:multiLevelType w:val="hybridMultilevel"/>
    <w:tmpl w:val="BEFC4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312BC"/>
    <w:multiLevelType w:val="hybridMultilevel"/>
    <w:tmpl w:val="F1F60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21FC4"/>
    <w:multiLevelType w:val="multilevel"/>
    <w:tmpl w:val="E806F1AA"/>
    <w:lvl w:ilvl="0">
      <w:start w:val="1"/>
      <w:numFmt w:val="none"/>
      <w:pStyle w:val="B21"/>
      <w:lvlText w:val="B.2.1"/>
      <w:lvlJc w:val="left"/>
      <w:pPr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6534ABC"/>
    <w:multiLevelType w:val="hybridMultilevel"/>
    <w:tmpl w:val="B576E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570C1"/>
    <w:multiLevelType w:val="hybridMultilevel"/>
    <w:tmpl w:val="8ADED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0443B"/>
    <w:multiLevelType w:val="hybridMultilevel"/>
    <w:tmpl w:val="8ECCC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60109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AE45AA2"/>
    <w:multiLevelType w:val="hybridMultilevel"/>
    <w:tmpl w:val="E7A66442"/>
    <w:lvl w:ilvl="0" w:tplc="CCB608A6">
      <w:start w:val="1"/>
      <w:numFmt w:val="lowerLetter"/>
      <w:pStyle w:val="B1ea"/>
      <w:lvlText w:val="B.1.e.%1"/>
      <w:lvlJc w:val="left"/>
      <w:pPr>
        <w:ind w:left="1353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320B5"/>
    <w:multiLevelType w:val="hybridMultilevel"/>
    <w:tmpl w:val="AE34864E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2015C"/>
    <w:multiLevelType w:val="multilevel"/>
    <w:tmpl w:val="B19C3D12"/>
    <w:lvl w:ilvl="0">
      <w:start w:val="2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277"/>
        </w:tabs>
        <w:ind w:left="1277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B.2.1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6" w15:restartNumberingAfterBreak="0">
    <w:nsid w:val="4D520FA9"/>
    <w:multiLevelType w:val="hybridMultilevel"/>
    <w:tmpl w:val="2C1ED19E"/>
    <w:lvl w:ilvl="0" w:tplc="4DB22020">
      <w:start w:val="1"/>
      <w:numFmt w:val="lowerLetter"/>
      <w:pStyle w:val="B61"/>
      <w:lvlText w:val="B.6.%1"/>
      <w:lvlJc w:val="left"/>
      <w:pPr>
        <w:ind w:left="114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4F6683"/>
    <w:multiLevelType w:val="hybridMultilevel"/>
    <w:tmpl w:val="F4703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26A35"/>
    <w:multiLevelType w:val="hybridMultilevel"/>
    <w:tmpl w:val="8A205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801F7"/>
    <w:multiLevelType w:val="hybridMultilevel"/>
    <w:tmpl w:val="0102F960"/>
    <w:lvl w:ilvl="0" w:tplc="739E197C">
      <w:start w:val="1"/>
      <w:numFmt w:val="lowerLetter"/>
      <w:pStyle w:val="B8a"/>
      <w:lvlText w:val="B.8.%1"/>
      <w:lvlJc w:val="left"/>
      <w:pPr>
        <w:ind w:left="135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188245F"/>
    <w:multiLevelType w:val="hybridMultilevel"/>
    <w:tmpl w:val="F8F0C3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3925BB"/>
    <w:multiLevelType w:val="hybridMultilevel"/>
    <w:tmpl w:val="84622F5E"/>
    <w:lvl w:ilvl="0" w:tplc="15CE0842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BF3BB3"/>
    <w:multiLevelType w:val="multilevel"/>
    <w:tmpl w:val="3C54BD06"/>
    <w:styleLink w:val="Styl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33" w15:restartNumberingAfterBreak="0">
    <w:nsid w:val="562768D4"/>
    <w:multiLevelType w:val="hybridMultilevel"/>
    <w:tmpl w:val="A9BAF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62B72"/>
    <w:multiLevelType w:val="hybridMultilevel"/>
    <w:tmpl w:val="C492AF7E"/>
    <w:lvl w:ilvl="0" w:tplc="EEDAC5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8452E4"/>
    <w:multiLevelType w:val="multilevel"/>
    <w:tmpl w:val="18E427BA"/>
    <w:lvl w:ilvl="0">
      <w:start w:val="2"/>
      <w:numFmt w:val="upperLetter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sz w:val="28"/>
      </w:rPr>
    </w:lvl>
    <w:lvl w:ilvl="2">
      <w:start w:val="1"/>
      <w:numFmt w:val="lowerLetter"/>
      <w:pStyle w:val="Nadpis3"/>
      <w:lvlText w:val="%1.%2.%3"/>
      <w:lvlJc w:val="left"/>
      <w:pPr>
        <w:tabs>
          <w:tab w:val="num" w:pos="1560"/>
        </w:tabs>
        <w:ind w:left="1560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Nadpis4"/>
      <w:lvlText w:val="B.1.e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36" w15:restartNumberingAfterBreak="0">
    <w:nsid w:val="5E23201F"/>
    <w:multiLevelType w:val="hybridMultilevel"/>
    <w:tmpl w:val="4E44F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81283"/>
    <w:multiLevelType w:val="multilevel"/>
    <w:tmpl w:val="3C54BD06"/>
    <w:styleLink w:val="Nadpis5pismen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38" w15:restartNumberingAfterBreak="0">
    <w:nsid w:val="6FBA0D5D"/>
    <w:multiLevelType w:val="hybridMultilevel"/>
    <w:tmpl w:val="F69ED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6C4053"/>
    <w:multiLevelType w:val="hybridMultilevel"/>
    <w:tmpl w:val="0000556C"/>
    <w:lvl w:ilvl="0" w:tplc="9DD2E7B0">
      <w:start w:val="1"/>
      <w:numFmt w:val="lowerLetter"/>
      <w:pStyle w:val="Nadpis3pismenkovany"/>
      <w:lvlText w:val="A.3.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1721D"/>
    <w:multiLevelType w:val="multilevel"/>
    <w:tmpl w:val="3C54BD06"/>
    <w:styleLink w:val="Aktulnseznam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41" w15:restartNumberingAfterBreak="0">
    <w:nsid w:val="76C93C59"/>
    <w:multiLevelType w:val="multilevel"/>
    <w:tmpl w:val="E10C1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9145494"/>
    <w:multiLevelType w:val="hybridMultilevel"/>
    <w:tmpl w:val="C11CCBCE"/>
    <w:lvl w:ilvl="0" w:tplc="11203E1E">
      <w:start w:val="1"/>
      <w:numFmt w:val="lowerLetter"/>
      <w:pStyle w:val="Nadpis3pismenkkap4"/>
      <w:lvlText w:val="A.4.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B15C0A"/>
    <w:multiLevelType w:val="hybridMultilevel"/>
    <w:tmpl w:val="0D68C3FC"/>
    <w:lvl w:ilvl="0" w:tplc="7AFA6B20">
      <w:start w:val="1"/>
      <w:numFmt w:val="lowerLetter"/>
      <w:pStyle w:val="B1ka"/>
      <w:lvlText w:val="B.1.k.%1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5"/>
  </w:num>
  <w:num w:numId="2">
    <w:abstractNumId w:val="2"/>
  </w:num>
  <w:num w:numId="3">
    <w:abstractNumId w:val="1"/>
  </w:num>
  <w:num w:numId="4">
    <w:abstractNumId w:val="0"/>
  </w:num>
  <w:num w:numId="5">
    <w:abstractNumId w:val="40"/>
  </w:num>
  <w:num w:numId="6">
    <w:abstractNumId w:val="3"/>
  </w:num>
  <w:num w:numId="7">
    <w:abstractNumId w:val="22"/>
  </w:num>
  <w:num w:numId="8">
    <w:abstractNumId w:val="37"/>
  </w:num>
  <w:num w:numId="9">
    <w:abstractNumId w:val="32"/>
  </w:num>
  <w:num w:numId="10">
    <w:abstractNumId w:val="15"/>
  </w:num>
  <w:num w:numId="11">
    <w:abstractNumId w:val="11"/>
  </w:num>
  <w:num w:numId="12">
    <w:abstractNumId w:val="20"/>
  </w:num>
  <w:num w:numId="13">
    <w:abstractNumId w:val="39"/>
  </w:num>
  <w:num w:numId="14">
    <w:abstractNumId w:val="7"/>
  </w:num>
  <w:num w:numId="15">
    <w:abstractNumId w:val="41"/>
  </w:num>
  <w:num w:numId="16">
    <w:abstractNumId w:val="6"/>
  </w:num>
  <w:num w:numId="17">
    <w:abstractNumId w:val="24"/>
  </w:num>
  <w:num w:numId="18">
    <w:abstractNumId w:val="42"/>
  </w:num>
  <w:num w:numId="1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4"/>
  </w:num>
  <w:num w:numId="22">
    <w:abstractNumId w:val="34"/>
  </w:num>
  <w:num w:numId="23">
    <w:abstractNumId w:val="38"/>
  </w:num>
  <w:num w:numId="24">
    <w:abstractNumId w:val="18"/>
  </w:num>
  <w:num w:numId="25">
    <w:abstractNumId w:val="21"/>
  </w:num>
  <w:num w:numId="26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4"/>
  </w:num>
  <w:num w:numId="32">
    <w:abstractNumId w:val="9"/>
  </w:num>
  <w:num w:numId="33">
    <w:abstractNumId w:val="25"/>
  </w:num>
  <w:num w:numId="34">
    <w:abstractNumId w:val="26"/>
  </w:num>
  <w:num w:numId="35">
    <w:abstractNumId w:val="29"/>
  </w:num>
  <w:num w:numId="36">
    <w:abstractNumId w:val="12"/>
  </w:num>
  <w:num w:numId="37">
    <w:abstractNumId w:val="13"/>
  </w:num>
  <w:num w:numId="38">
    <w:abstractNumId w:val="23"/>
  </w:num>
  <w:num w:numId="39">
    <w:abstractNumId w:val="43"/>
  </w:num>
  <w:num w:numId="40">
    <w:abstractNumId w:val="16"/>
  </w:num>
  <w:num w:numId="41">
    <w:abstractNumId w:val="31"/>
  </w:num>
  <w:num w:numId="42">
    <w:abstractNumId w:val="28"/>
  </w:num>
  <w:num w:numId="43">
    <w:abstractNumId w:val="33"/>
  </w:num>
  <w:num w:numId="44">
    <w:abstractNumId w:val="10"/>
  </w:num>
  <w:num w:numId="45">
    <w:abstractNumId w:val="19"/>
  </w:num>
  <w:num w:numId="46">
    <w:abstractNumId w:val="36"/>
  </w:num>
  <w:num w:numId="47">
    <w:abstractNumId w:val="30"/>
  </w:num>
  <w:num w:numId="48">
    <w:abstractNumId w:val="23"/>
  </w:num>
  <w:num w:numId="49">
    <w:abstractNumId w:val="23"/>
  </w:num>
  <w:num w:numId="50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1AB"/>
    <w:rsid w:val="00001C45"/>
    <w:rsid w:val="00002A9B"/>
    <w:rsid w:val="00005475"/>
    <w:rsid w:val="00005A6A"/>
    <w:rsid w:val="00005F0A"/>
    <w:rsid w:val="00006286"/>
    <w:rsid w:val="000073AC"/>
    <w:rsid w:val="0001316D"/>
    <w:rsid w:val="00013DF9"/>
    <w:rsid w:val="000140DD"/>
    <w:rsid w:val="00014288"/>
    <w:rsid w:val="0001487F"/>
    <w:rsid w:val="0001539C"/>
    <w:rsid w:val="00015724"/>
    <w:rsid w:val="00016E0E"/>
    <w:rsid w:val="00016F11"/>
    <w:rsid w:val="00017CB3"/>
    <w:rsid w:val="000202C2"/>
    <w:rsid w:val="000207B9"/>
    <w:rsid w:val="00021277"/>
    <w:rsid w:val="00021B27"/>
    <w:rsid w:val="00021DB4"/>
    <w:rsid w:val="00023325"/>
    <w:rsid w:val="0002380E"/>
    <w:rsid w:val="00023D1E"/>
    <w:rsid w:val="00030D98"/>
    <w:rsid w:val="00032181"/>
    <w:rsid w:val="0003224A"/>
    <w:rsid w:val="00032762"/>
    <w:rsid w:val="000332BB"/>
    <w:rsid w:val="00034C87"/>
    <w:rsid w:val="00035127"/>
    <w:rsid w:val="000352CA"/>
    <w:rsid w:val="00037A5C"/>
    <w:rsid w:val="00037DF3"/>
    <w:rsid w:val="00040332"/>
    <w:rsid w:val="0004056A"/>
    <w:rsid w:val="00040D2D"/>
    <w:rsid w:val="00043BCC"/>
    <w:rsid w:val="0004494A"/>
    <w:rsid w:val="0004524E"/>
    <w:rsid w:val="00047AE7"/>
    <w:rsid w:val="00047B6E"/>
    <w:rsid w:val="000507F6"/>
    <w:rsid w:val="000510E1"/>
    <w:rsid w:val="00051725"/>
    <w:rsid w:val="00051DBD"/>
    <w:rsid w:val="000527C0"/>
    <w:rsid w:val="00056878"/>
    <w:rsid w:val="00056D7A"/>
    <w:rsid w:val="00060729"/>
    <w:rsid w:val="000612DB"/>
    <w:rsid w:val="00064046"/>
    <w:rsid w:val="00064E80"/>
    <w:rsid w:val="000679D8"/>
    <w:rsid w:val="00070253"/>
    <w:rsid w:val="00070C5C"/>
    <w:rsid w:val="000713CB"/>
    <w:rsid w:val="00071DFF"/>
    <w:rsid w:val="000733D2"/>
    <w:rsid w:val="000737AE"/>
    <w:rsid w:val="00073D07"/>
    <w:rsid w:val="00073FEF"/>
    <w:rsid w:val="00076ED1"/>
    <w:rsid w:val="00076F6A"/>
    <w:rsid w:val="000800B3"/>
    <w:rsid w:val="00080937"/>
    <w:rsid w:val="00080D42"/>
    <w:rsid w:val="000817A0"/>
    <w:rsid w:val="00081ADF"/>
    <w:rsid w:val="00083946"/>
    <w:rsid w:val="00083C6E"/>
    <w:rsid w:val="00084237"/>
    <w:rsid w:val="00085DF0"/>
    <w:rsid w:val="00090B26"/>
    <w:rsid w:val="000913E0"/>
    <w:rsid w:val="00093DCC"/>
    <w:rsid w:val="000962DB"/>
    <w:rsid w:val="00096A93"/>
    <w:rsid w:val="00096D1E"/>
    <w:rsid w:val="000A422C"/>
    <w:rsid w:val="000A7E7B"/>
    <w:rsid w:val="000B0A61"/>
    <w:rsid w:val="000B38DD"/>
    <w:rsid w:val="000B4018"/>
    <w:rsid w:val="000B47FE"/>
    <w:rsid w:val="000C0410"/>
    <w:rsid w:val="000C04B6"/>
    <w:rsid w:val="000C13AA"/>
    <w:rsid w:val="000C2484"/>
    <w:rsid w:val="000C357B"/>
    <w:rsid w:val="000C47AE"/>
    <w:rsid w:val="000C4E5A"/>
    <w:rsid w:val="000C5B57"/>
    <w:rsid w:val="000D1124"/>
    <w:rsid w:val="000D2073"/>
    <w:rsid w:val="000D243D"/>
    <w:rsid w:val="000D33DE"/>
    <w:rsid w:val="000D5144"/>
    <w:rsid w:val="000D5354"/>
    <w:rsid w:val="000D6C53"/>
    <w:rsid w:val="000D6EB2"/>
    <w:rsid w:val="000D7F1B"/>
    <w:rsid w:val="000E0C43"/>
    <w:rsid w:val="000E10EB"/>
    <w:rsid w:val="000E4C2E"/>
    <w:rsid w:val="000E6E4E"/>
    <w:rsid w:val="000E7054"/>
    <w:rsid w:val="000F0747"/>
    <w:rsid w:val="000F24B7"/>
    <w:rsid w:val="000F3E3D"/>
    <w:rsid w:val="000F4790"/>
    <w:rsid w:val="000F5341"/>
    <w:rsid w:val="000F5A39"/>
    <w:rsid w:val="000F6983"/>
    <w:rsid w:val="00101A9A"/>
    <w:rsid w:val="00101B49"/>
    <w:rsid w:val="001021F7"/>
    <w:rsid w:val="001026F6"/>
    <w:rsid w:val="00103FB5"/>
    <w:rsid w:val="0010405D"/>
    <w:rsid w:val="001051D2"/>
    <w:rsid w:val="00110E8C"/>
    <w:rsid w:val="001120B7"/>
    <w:rsid w:val="001138F3"/>
    <w:rsid w:val="00114672"/>
    <w:rsid w:val="00117EED"/>
    <w:rsid w:val="001210E9"/>
    <w:rsid w:val="00125072"/>
    <w:rsid w:val="00125137"/>
    <w:rsid w:val="0012530A"/>
    <w:rsid w:val="00125DD2"/>
    <w:rsid w:val="00126D14"/>
    <w:rsid w:val="00132274"/>
    <w:rsid w:val="00134456"/>
    <w:rsid w:val="00135063"/>
    <w:rsid w:val="0013603C"/>
    <w:rsid w:val="00137201"/>
    <w:rsid w:val="00137DA0"/>
    <w:rsid w:val="00137DC7"/>
    <w:rsid w:val="00140354"/>
    <w:rsid w:val="001409C1"/>
    <w:rsid w:val="00143A02"/>
    <w:rsid w:val="00144300"/>
    <w:rsid w:val="00144535"/>
    <w:rsid w:val="00145F5C"/>
    <w:rsid w:val="00147281"/>
    <w:rsid w:val="001474D6"/>
    <w:rsid w:val="00147904"/>
    <w:rsid w:val="00147C31"/>
    <w:rsid w:val="00150B2B"/>
    <w:rsid w:val="00151BBB"/>
    <w:rsid w:val="00152130"/>
    <w:rsid w:val="0015386D"/>
    <w:rsid w:val="001559D8"/>
    <w:rsid w:val="00156A67"/>
    <w:rsid w:val="001573C5"/>
    <w:rsid w:val="0016061A"/>
    <w:rsid w:val="001626BD"/>
    <w:rsid w:val="001647C3"/>
    <w:rsid w:val="00164FE2"/>
    <w:rsid w:val="0016731D"/>
    <w:rsid w:val="001677A4"/>
    <w:rsid w:val="00167EE4"/>
    <w:rsid w:val="00167FE8"/>
    <w:rsid w:val="00170608"/>
    <w:rsid w:val="00172A35"/>
    <w:rsid w:val="00173D20"/>
    <w:rsid w:val="001742F9"/>
    <w:rsid w:val="00174928"/>
    <w:rsid w:val="00176BA5"/>
    <w:rsid w:val="00177887"/>
    <w:rsid w:val="001822B6"/>
    <w:rsid w:val="00182930"/>
    <w:rsid w:val="00183034"/>
    <w:rsid w:val="00183169"/>
    <w:rsid w:val="00184706"/>
    <w:rsid w:val="00184AAB"/>
    <w:rsid w:val="00185174"/>
    <w:rsid w:val="00185A73"/>
    <w:rsid w:val="00191BD3"/>
    <w:rsid w:val="001926F1"/>
    <w:rsid w:val="00192A32"/>
    <w:rsid w:val="00192BD1"/>
    <w:rsid w:val="00192EEF"/>
    <w:rsid w:val="00193607"/>
    <w:rsid w:val="00194B2D"/>
    <w:rsid w:val="001973F2"/>
    <w:rsid w:val="001A072B"/>
    <w:rsid w:val="001A0817"/>
    <w:rsid w:val="001A23C7"/>
    <w:rsid w:val="001A2FF0"/>
    <w:rsid w:val="001A3146"/>
    <w:rsid w:val="001A3813"/>
    <w:rsid w:val="001A3AD1"/>
    <w:rsid w:val="001A5257"/>
    <w:rsid w:val="001A559C"/>
    <w:rsid w:val="001A5E03"/>
    <w:rsid w:val="001B0280"/>
    <w:rsid w:val="001B05BB"/>
    <w:rsid w:val="001B079E"/>
    <w:rsid w:val="001B0B5B"/>
    <w:rsid w:val="001B1241"/>
    <w:rsid w:val="001B1BCE"/>
    <w:rsid w:val="001B1DFC"/>
    <w:rsid w:val="001B21EE"/>
    <w:rsid w:val="001B2797"/>
    <w:rsid w:val="001B2C4A"/>
    <w:rsid w:val="001B469E"/>
    <w:rsid w:val="001B4872"/>
    <w:rsid w:val="001B4C04"/>
    <w:rsid w:val="001C0444"/>
    <w:rsid w:val="001C2F32"/>
    <w:rsid w:val="001C3623"/>
    <w:rsid w:val="001C3D39"/>
    <w:rsid w:val="001C41DD"/>
    <w:rsid w:val="001C6640"/>
    <w:rsid w:val="001D0262"/>
    <w:rsid w:val="001D0497"/>
    <w:rsid w:val="001D0BE4"/>
    <w:rsid w:val="001D4ABA"/>
    <w:rsid w:val="001D502B"/>
    <w:rsid w:val="001D6584"/>
    <w:rsid w:val="001D6AFC"/>
    <w:rsid w:val="001D6C6D"/>
    <w:rsid w:val="001E200A"/>
    <w:rsid w:val="001E2688"/>
    <w:rsid w:val="001E283B"/>
    <w:rsid w:val="001E2E13"/>
    <w:rsid w:val="001E3AFF"/>
    <w:rsid w:val="001E45C5"/>
    <w:rsid w:val="001E4768"/>
    <w:rsid w:val="001E5052"/>
    <w:rsid w:val="001E77FC"/>
    <w:rsid w:val="001E7EFA"/>
    <w:rsid w:val="001F0734"/>
    <w:rsid w:val="001F198C"/>
    <w:rsid w:val="001F2B27"/>
    <w:rsid w:val="001F39E2"/>
    <w:rsid w:val="001F4A5B"/>
    <w:rsid w:val="001F62FE"/>
    <w:rsid w:val="001F6BA5"/>
    <w:rsid w:val="00200093"/>
    <w:rsid w:val="0020011E"/>
    <w:rsid w:val="00201933"/>
    <w:rsid w:val="00205DA6"/>
    <w:rsid w:val="00205E70"/>
    <w:rsid w:val="0020781A"/>
    <w:rsid w:val="00207B35"/>
    <w:rsid w:val="002127DC"/>
    <w:rsid w:val="0021789B"/>
    <w:rsid w:val="00222568"/>
    <w:rsid w:val="00222B58"/>
    <w:rsid w:val="00223F31"/>
    <w:rsid w:val="002254B0"/>
    <w:rsid w:val="00225909"/>
    <w:rsid w:val="00230DCB"/>
    <w:rsid w:val="00231567"/>
    <w:rsid w:val="002315FB"/>
    <w:rsid w:val="00231802"/>
    <w:rsid w:val="0023199E"/>
    <w:rsid w:val="00232C4E"/>
    <w:rsid w:val="00233024"/>
    <w:rsid w:val="002338BC"/>
    <w:rsid w:val="002340AA"/>
    <w:rsid w:val="00234F7B"/>
    <w:rsid w:val="00235926"/>
    <w:rsid w:val="00235E73"/>
    <w:rsid w:val="00235EBB"/>
    <w:rsid w:val="0023616A"/>
    <w:rsid w:val="002364E6"/>
    <w:rsid w:val="002374AF"/>
    <w:rsid w:val="002376C0"/>
    <w:rsid w:val="00240CDB"/>
    <w:rsid w:val="0024192C"/>
    <w:rsid w:val="00242447"/>
    <w:rsid w:val="002431F3"/>
    <w:rsid w:val="00243FCA"/>
    <w:rsid w:val="00245496"/>
    <w:rsid w:val="002462DF"/>
    <w:rsid w:val="00246B7E"/>
    <w:rsid w:val="00246F3D"/>
    <w:rsid w:val="00247257"/>
    <w:rsid w:val="002519B9"/>
    <w:rsid w:val="00252EFB"/>
    <w:rsid w:val="0025371E"/>
    <w:rsid w:val="0025388E"/>
    <w:rsid w:val="00254AE2"/>
    <w:rsid w:val="00254BB2"/>
    <w:rsid w:val="00256C1A"/>
    <w:rsid w:val="00261060"/>
    <w:rsid w:val="00263F04"/>
    <w:rsid w:val="00264D77"/>
    <w:rsid w:val="00264DCB"/>
    <w:rsid w:val="002671E4"/>
    <w:rsid w:val="00267522"/>
    <w:rsid w:val="00267F92"/>
    <w:rsid w:val="002701BF"/>
    <w:rsid w:val="0027065F"/>
    <w:rsid w:val="0027103E"/>
    <w:rsid w:val="0027165E"/>
    <w:rsid w:val="002716F6"/>
    <w:rsid w:val="0027294B"/>
    <w:rsid w:val="00272D4C"/>
    <w:rsid w:val="002731C7"/>
    <w:rsid w:val="00273D95"/>
    <w:rsid w:val="002756A0"/>
    <w:rsid w:val="002801AE"/>
    <w:rsid w:val="002805D3"/>
    <w:rsid w:val="00280A04"/>
    <w:rsid w:val="00280C8F"/>
    <w:rsid w:val="00280E80"/>
    <w:rsid w:val="00283C01"/>
    <w:rsid w:val="002845D6"/>
    <w:rsid w:val="00285DA6"/>
    <w:rsid w:val="002864FD"/>
    <w:rsid w:val="00286611"/>
    <w:rsid w:val="00286D57"/>
    <w:rsid w:val="00287070"/>
    <w:rsid w:val="00287358"/>
    <w:rsid w:val="0029186C"/>
    <w:rsid w:val="0029221D"/>
    <w:rsid w:val="0029305F"/>
    <w:rsid w:val="00294CA9"/>
    <w:rsid w:val="00294FDC"/>
    <w:rsid w:val="00295176"/>
    <w:rsid w:val="00296585"/>
    <w:rsid w:val="002978B3"/>
    <w:rsid w:val="002A15C7"/>
    <w:rsid w:val="002A1CB6"/>
    <w:rsid w:val="002A22E1"/>
    <w:rsid w:val="002A2440"/>
    <w:rsid w:val="002A3027"/>
    <w:rsid w:val="002A4426"/>
    <w:rsid w:val="002A4E16"/>
    <w:rsid w:val="002A5562"/>
    <w:rsid w:val="002A56E9"/>
    <w:rsid w:val="002B369F"/>
    <w:rsid w:val="002B63C1"/>
    <w:rsid w:val="002B7BAA"/>
    <w:rsid w:val="002C07DC"/>
    <w:rsid w:val="002C0A04"/>
    <w:rsid w:val="002C184E"/>
    <w:rsid w:val="002C1A2E"/>
    <w:rsid w:val="002C2A02"/>
    <w:rsid w:val="002C3397"/>
    <w:rsid w:val="002C6126"/>
    <w:rsid w:val="002C62E6"/>
    <w:rsid w:val="002C65CF"/>
    <w:rsid w:val="002C66D0"/>
    <w:rsid w:val="002D0305"/>
    <w:rsid w:val="002D1FAF"/>
    <w:rsid w:val="002D20D9"/>
    <w:rsid w:val="002D406D"/>
    <w:rsid w:val="002D4B27"/>
    <w:rsid w:val="002D56EE"/>
    <w:rsid w:val="002D56F4"/>
    <w:rsid w:val="002D7DAE"/>
    <w:rsid w:val="002E0811"/>
    <w:rsid w:val="002E24DC"/>
    <w:rsid w:val="002E3C59"/>
    <w:rsid w:val="002E53DB"/>
    <w:rsid w:val="002E794E"/>
    <w:rsid w:val="002F023E"/>
    <w:rsid w:val="002F125F"/>
    <w:rsid w:val="002F3182"/>
    <w:rsid w:val="002F3EA4"/>
    <w:rsid w:val="002F43B0"/>
    <w:rsid w:val="002F4A32"/>
    <w:rsid w:val="002F6F02"/>
    <w:rsid w:val="003004F8"/>
    <w:rsid w:val="00300818"/>
    <w:rsid w:val="0030094D"/>
    <w:rsid w:val="00301E7F"/>
    <w:rsid w:val="00301EE5"/>
    <w:rsid w:val="00303622"/>
    <w:rsid w:val="003039AE"/>
    <w:rsid w:val="00307FF9"/>
    <w:rsid w:val="00310E9A"/>
    <w:rsid w:val="00311350"/>
    <w:rsid w:val="003120E9"/>
    <w:rsid w:val="00312DC9"/>
    <w:rsid w:val="00314823"/>
    <w:rsid w:val="00315789"/>
    <w:rsid w:val="00315B84"/>
    <w:rsid w:val="00316C2E"/>
    <w:rsid w:val="00322C6E"/>
    <w:rsid w:val="00325777"/>
    <w:rsid w:val="00330264"/>
    <w:rsid w:val="00331266"/>
    <w:rsid w:val="00331B11"/>
    <w:rsid w:val="003320E6"/>
    <w:rsid w:val="00335E23"/>
    <w:rsid w:val="0033718B"/>
    <w:rsid w:val="0033781C"/>
    <w:rsid w:val="0034008F"/>
    <w:rsid w:val="00340B00"/>
    <w:rsid w:val="003436A9"/>
    <w:rsid w:val="003442AD"/>
    <w:rsid w:val="00347757"/>
    <w:rsid w:val="00350C6E"/>
    <w:rsid w:val="0035160E"/>
    <w:rsid w:val="00354C5D"/>
    <w:rsid w:val="003565B4"/>
    <w:rsid w:val="0035738C"/>
    <w:rsid w:val="00361BBE"/>
    <w:rsid w:val="00361E47"/>
    <w:rsid w:val="00362F19"/>
    <w:rsid w:val="003632DC"/>
    <w:rsid w:val="00363C2C"/>
    <w:rsid w:val="00365028"/>
    <w:rsid w:val="00366B43"/>
    <w:rsid w:val="00370498"/>
    <w:rsid w:val="00370BB4"/>
    <w:rsid w:val="003712BC"/>
    <w:rsid w:val="003754CD"/>
    <w:rsid w:val="00375B14"/>
    <w:rsid w:val="00381F10"/>
    <w:rsid w:val="00382540"/>
    <w:rsid w:val="0038618E"/>
    <w:rsid w:val="00386C30"/>
    <w:rsid w:val="00387F56"/>
    <w:rsid w:val="00390104"/>
    <w:rsid w:val="00392E9B"/>
    <w:rsid w:val="00393BB7"/>
    <w:rsid w:val="00395092"/>
    <w:rsid w:val="0039596C"/>
    <w:rsid w:val="00395AEA"/>
    <w:rsid w:val="00396D48"/>
    <w:rsid w:val="003A0237"/>
    <w:rsid w:val="003A22BD"/>
    <w:rsid w:val="003A2417"/>
    <w:rsid w:val="003A2F23"/>
    <w:rsid w:val="003A3089"/>
    <w:rsid w:val="003A359D"/>
    <w:rsid w:val="003A43AF"/>
    <w:rsid w:val="003A4777"/>
    <w:rsid w:val="003A583D"/>
    <w:rsid w:val="003A5E55"/>
    <w:rsid w:val="003B1028"/>
    <w:rsid w:val="003B5F86"/>
    <w:rsid w:val="003B67CB"/>
    <w:rsid w:val="003B6D88"/>
    <w:rsid w:val="003B7AFD"/>
    <w:rsid w:val="003B7C51"/>
    <w:rsid w:val="003C01F2"/>
    <w:rsid w:val="003C0DA1"/>
    <w:rsid w:val="003C25C8"/>
    <w:rsid w:val="003C4081"/>
    <w:rsid w:val="003C4376"/>
    <w:rsid w:val="003C4D46"/>
    <w:rsid w:val="003C614E"/>
    <w:rsid w:val="003C655F"/>
    <w:rsid w:val="003C6572"/>
    <w:rsid w:val="003C73B6"/>
    <w:rsid w:val="003C7E7A"/>
    <w:rsid w:val="003C7F90"/>
    <w:rsid w:val="003D0870"/>
    <w:rsid w:val="003D190D"/>
    <w:rsid w:val="003D2D3F"/>
    <w:rsid w:val="003D3420"/>
    <w:rsid w:val="003D439E"/>
    <w:rsid w:val="003D495D"/>
    <w:rsid w:val="003D4BDD"/>
    <w:rsid w:val="003D545A"/>
    <w:rsid w:val="003D5D07"/>
    <w:rsid w:val="003D726F"/>
    <w:rsid w:val="003E0C6B"/>
    <w:rsid w:val="003E301B"/>
    <w:rsid w:val="003E4CAA"/>
    <w:rsid w:val="003E54F6"/>
    <w:rsid w:val="003F02A7"/>
    <w:rsid w:val="003F1D94"/>
    <w:rsid w:val="003F2016"/>
    <w:rsid w:val="003F3302"/>
    <w:rsid w:val="003F33B7"/>
    <w:rsid w:val="003F5802"/>
    <w:rsid w:val="003F6816"/>
    <w:rsid w:val="003F6D76"/>
    <w:rsid w:val="003F721B"/>
    <w:rsid w:val="00400445"/>
    <w:rsid w:val="0040145B"/>
    <w:rsid w:val="00402B39"/>
    <w:rsid w:val="00405304"/>
    <w:rsid w:val="004067F7"/>
    <w:rsid w:val="00407C04"/>
    <w:rsid w:val="00410409"/>
    <w:rsid w:val="004105AF"/>
    <w:rsid w:val="0041090F"/>
    <w:rsid w:val="00411029"/>
    <w:rsid w:val="00411EFF"/>
    <w:rsid w:val="004129AE"/>
    <w:rsid w:val="0041344C"/>
    <w:rsid w:val="00413F64"/>
    <w:rsid w:val="00416B51"/>
    <w:rsid w:val="0042088B"/>
    <w:rsid w:val="00420AB0"/>
    <w:rsid w:val="00420E0F"/>
    <w:rsid w:val="0042706D"/>
    <w:rsid w:val="00430E47"/>
    <w:rsid w:val="00430E8E"/>
    <w:rsid w:val="0043167A"/>
    <w:rsid w:val="00433DFA"/>
    <w:rsid w:val="00434346"/>
    <w:rsid w:val="0043441A"/>
    <w:rsid w:val="00434A30"/>
    <w:rsid w:val="00434EA6"/>
    <w:rsid w:val="00435A08"/>
    <w:rsid w:val="00437ED8"/>
    <w:rsid w:val="0044239A"/>
    <w:rsid w:val="00444762"/>
    <w:rsid w:val="004455DD"/>
    <w:rsid w:val="0044659D"/>
    <w:rsid w:val="00447CD1"/>
    <w:rsid w:val="0045141A"/>
    <w:rsid w:val="00451935"/>
    <w:rsid w:val="004538C5"/>
    <w:rsid w:val="00453CB7"/>
    <w:rsid w:val="00457021"/>
    <w:rsid w:val="00460030"/>
    <w:rsid w:val="00460254"/>
    <w:rsid w:val="00460D85"/>
    <w:rsid w:val="0046183C"/>
    <w:rsid w:val="004620B6"/>
    <w:rsid w:val="0046213C"/>
    <w:rsid w:val="00462657"/>
    <w:rsid w:val="004656C7"/>
    <w:rsid w:val="00467005"/>
    <w:rsid w:val="00470DD6"/>
    <w:rsid w:val="00475578"/>
    <w:rsid w:val="004773A7"/>
    <w:rsid w:val="0047752D"/>
    <w:rsid w:val="0048061A"/>
    <w:rsid w:val="0048329D"/>
    <w:rsid w:val="004834E2"/>
    <w:rsid w:val="00487C1C"/>
    <w:rsid w:val="0049108F"/>
    <w:rsid w:val="004929F7"/>
    <w:rsid w:val="004940BE"/>
    <w:rsid w:val="004945E3"/>
    <w:rsid w:val="004A0098"/>
    <w:rsid w:val="004A292E"/>
    <w:rsid w:val="004A3456"/>
    <w:rsid w:val="004A3FB5"/>
    <w:rsid w:val="004A4845"/>
    <w:rsid w:val="004A62F2"/>
    <w:rsid w:val="004A64B5"/>
    <w:rsid w:val="004B2E4B"/>
    <w:rsid w:val="004B3B3F"/>
    <w:rsid w:val="004B5105"/>
    <w:rsid w:val="004B56B0"/>
    <w:rsid w:val="004B57FD"/>
    <w:rsid w:val="004B78B3"/>
    <w:rsid w:val="004C136E"/>
    <w:rsid w:val="004C1CDB"/>
    <w:rsid w:val="004C3F89"/>
    <w:rsid w:val="004C5EEA"/>
    <w:rsid w:val="004C6BDA"/>
    <w:rsid w:val="004C6C62"/>
    <w:rsid w:val="004C7FAD"/>
    <w:rsid w:val="004D166B"/>
    <w:rsid w:val="004D261B"/>
    <w:rsid w:val="004D2841"/>
    <w:rsid w:val="004D2EE2"/>
    <w:rsid w:val="004D5A1B"/>
    <w:rsid w:val="004D6154"/>
    <w:rsid w:val="004D70F8"/>
    <w:rsid w:val="004E15D3"/>
    <w:rsid w:val="004E218F"/>
    <w:rsid w:val="004E2734"/>
    <w:rsid w:val="004E33AB"/>
    <w:rsid w:val="004E4584"/>
    <w:rsid w:val="004E4C52"/>
    <w:rsid w:val="004E64B4"/>
    <w:rsid w:val="004E6C4D"/>
    <w:rsid w:val="004E74FF"/>
    <w:rsid w:val="004E79DE"/>
    <w:rsid w:val="004F0F26"/>
    <w:rsid w:val="004F16AD"/>
    <w:rsid w:val="004F184C"/>
    <w:rsid w:val="004F2E8A"/>
    <w:rsid w:val="004F3F8D"/>
    <w:rsid w:val="004F413E"/>
    <w:rsid w:val="004F43B2"/>
    <w:rsid w:val="004F49ED"/>
    <w:rsid w:val="004F53EC"/>
    <w:rsid w:val="004F650B"/>
    <w:rsid w:val="004F736B"/>
    <w:rsid w:val="004F743A"/>
    <w:rsid w:val="00500250"/>
    <w:rsid w:val="005007F1"/>
    <w:rsid w:val="0050096D"/>
    <w:rsid w:val="00502B0F"/>
    <w:rsid w:val="005031F3"/>
    <w:rsid w:val="00503FE7"/>
    <w:rsid w:val="005057AB"/>
    <w:rsid w:val="00506B9B"/>
    <w:rsid w:val="00507169"/>
    <w:rsid w:val="00507834"/>
    <w:rsid w:val="005078F4"/>
    <w:rsid w:val="00510CCF"/>
    <w:rsid w:val="00510F29"/>
    <w:rsid w:val="00511365"/>
    <w:rsid w:val="00511B8E"/>
    <w:rsid w:val="0051225B"/>
    <w:rsid w:val="005133B2"/>
    <w:rsid w:val="00514BD3"/>
    <w:rsid w:val="0052104C"/>
    <w:rsid w:val="00521666"/>
    <w:rsid w:val="00523821"/>
    <w:rsid w:val="005239E2"/>
    <w:rsid w:val="00525555"/>
    <w:rsid w:val="005256A9"/>
    <w:rsid w:val="005256C9"/>
    <w:rsid w:val="00525CB1"/>
    <w:rsid w:val="00526966"/>
    <w:rsid w:val="00531BBB"/>
    <w:rsid w:val="005322A3"/>
    <w:rsid w:val="0053261D"/>
    <w:rsid w:val="00540E2A"/>
    <w:rsid w:val="00541ED4"/>
    <w:rsid w:val="00542698"/>
    <w:rsid w:val="005427F2"/>
    <w:rsid w:val="00543C00"/>
    <w:rsid w:val="00545F6F"/>
    <w:rsid w:val="00547A51"/>
    <w:rsid w:val="00547B5C"/>
    <w:rsid w:val="005503F9"/>
    <w:rsid w:val="005542DA"/>
    <w:rsid w:val="00554482"/>
    <w:rsid w:val="00554971"/>
    <w:rsid w:val="00554A1C"/>
    <w:rsid w:val="00555643"/>
    <w:rsid w:val="00555B9D"/>
    <w:rsid w:val="005565D2"/>
    <w:rsid w:val="00557C57"/>
    <w:rsid w:val="0056188D"/>
    <w:rsid w:val="00561F1C"/>
    <w:rsid w:val="005651DE"/>
    <w:rsid w:val="00565CE2"/>
    <w:rsid w:val="00566C59"/>
    <w:rsid w:val="00567B2E"/>
    <w:rsid w:val="00570ACD"/>
    <w:rsid w:val="00570AED"/>
    <w:rsid w:val="005716FA"/>
    <w:rsid w:val="00572ADC"/>
    <w:rsid w:val="00574592"/>
    <w:rsid w:val="0057612A"/>
    <w:rsid w:val="00576ACC"/>
    <w:rsid w:val="0057746D"/>
    <w:rsid w:val="00580883"/>
    <w:rsid w:val="00581134"/>
    <w:rsid w:val="005818D3"/>
    <w:rsid w:val="00581D5F"/>
    <w:rsid w:val="005836FE"/>
    <w:rsid w:val="00584318"/>
    <w:rsid w:val="00585384"/>
    <w:rsid w:val="0058633E"/>
    <w:rsid w:val="0058666F"/>
    <w:rsid w:val="00586D7C"/>
    <w:rsid w:val="00587410"/>
    <w:rsid w:val="005900A9"/>
    <w:rsid w:val="00594B66"/>
    <w:rsid w:val="00597632"/>
    <w:rsid w:val="0059791C"/>
    <w:rsid w:val="005A19F3"/>
    <w:rsid w:val="005A318E"/>
    <w:rsid w:val="005A3926"/>
    <w:rsid w:val="005A4069"/>
    <w:rsid w:val="005A4582"/>
    <w:rsid w:val="005A6B33"/>
    <w:rsid w:val="005B5B64"/>
    <w:rsid w:val="005B5EBC"/>
    <w:rsid w:val="005B6F75"/>
    <w:rsid w:val="005B7236"/>
    <w:rsid w:val="005C271E"/>
    <w:rsid w:val="005C2C09"/>
    <w:rsid w:val="005C3A97"/>
    <w:rsid w:val="005C59A6"/>
    <w:rsid w:val="005C5E62"/>
    <w:rsid w:val="005C64AE"/>
    <w:rsid w:val="005C6BBB"/>
    <w:rsid w:val="005C76BA"/>
    <w:rsid w:val="005D08F8"/>
    <w:rsid w:val="005D1744"/>
    <w:rsid w:val="005D2B10"/>
    <w:rsid w:val="005D3C65"/>
    <w:rsid w:val="005D47F7"/>
    <w:rsid w:val="005D4BB0"/>
    <w:rsid w:val="005E2238"/>
    <w:rsid w:val="005E3219"/>
    <w:rsid w:val="005E749D"/>
    <w:rsid w:val="005F1796"/>
    <w:rsid w:val="005F3F4B"/>
    <w:rsid w:val="005F4B9A"/>
    <w:rsid w:val="005F74CA"/>
    <w:rsid w:val="005F763F"/>
    <w:rsid w:val="0060160C"/>
    <w:rsid w:val="00601F93"/>
    <w:rsid w:val="006061E0"/>
    <w:rsid w:val="006065DB"/>
    <w:rsid w:val="00606925"/>
    <w:rsid w:val="0060763E"/>
    <w:rsid w:val="00610D57"/>
    <w:rsid w:val="00612574"/>
    <w:rsid w:val="00612A5E"/>
    <w:rsid w:val="00613A89"/>
    <w:rsid w:val="006153BF"/>
    <w:rsid w:val="006204DF"/>
    <w:rsid w:val="00620BF3"/>
    <w:rsid w:val="0062415A"/>
    <w:rsid w:val="0062537E"/>
    <w:rsid w:val="006314C8"/>
    <w:rsid w:val="00632981"/>
    <w:rsid w:val="00636F19"/>
    <w:rsid w:val="00637196"/>
    <w:rsid w:val="00641149"/>
    <w:rsid w:val="00641E03"/>
    <w:rsid w:val="00642DFB"/>
    <w:rsid w:val="00643C28"/>
    <w:rsid w:val="00643D69"/>
    <w:rsid w:val="006440E6"/>
    <w:rsid w:val="00644B21"/>
    <w:rsid w:val="00647418"/>
    <w:rsid w:val="00647896"/>
    <w:rsid w:val="006517D6"/>
    <w:rsid w:val="00652D39"/>
    <w:rsid w:val="00663041"/>
    <w:rsid w:val="00663569"/>
    <w:rsid w:val="00667101"/>
    <w:rsid w:val="00667994"/>
    <w:rsid w:val="006705AA"/>
    <w:rsid w:val="00672658"/>
    <w:rsid w:val="0067417B"/>
    <w:rsid w:val="00674C53"/>
    <w:rsid w:val="006757AD"/>
    <w:rsid w:val="00677D84"/>
    <w:rsid w:val="006802A3"/>
    <w:rsid w:val="00681623"/>
    <w:rsid w:val="00682EE5"/>
    <w:rsid w:val="006837D0"/>
    <w:rsid w:val="006839A6"/>
    <w:rsid w:val="00685FF2"/>
    <w:rsid w:val="0068689E"/>
    <w:rsid w:val="00691A01"/>
    <w:rsid w:val="006932E8"/>
    <w:rsid w:val="00694A2A"/>
    <w:rsid w:val="00694E38"/>
    <w:rsid w:val="00695184"/>
    <w:rsid w:val="00695889"/>
    <w:rsid w:val="006A2DB3"/>
    <w:rsid w:val="006A4A19"/>
    <w:rsid w:val="006A50B3"/>
    <w:rsid w:val="006A5A7F"/>
    <w:rsid w:val="006A6C03"/>
    <w:rsid w:val="006B042C"/>
    <w:rsid w:val="006B0E6B"/>
    <w:rsid w:val="006B3889"/>
    <w:rsid w:val="006B3B21"/>
    <w:rsid w:val="006B4DF4"/>
    <w:rsid w:val="006B60F9"/>
    <w:rsid w:val="006B648F"/>
    <w:rsid w:val="006B7B2F"/>
    <w:rsid w:val="006C0F87"/>
    <w:rsid w:val="006C2046"/>
    <w:rsid w:val="006C2816"/>
    <w:rsid w:val="006C3C2A"/>
    <w:rsid w:val="006D184D"/>
    <w:rsid w:val="006D2D67"/>
    <w:rsid w:val="006D36C8"/>
    <w:rsid w:val="006D3AB3"/>
    <w:rsid w:val="006D3AD9"/>
    <w:rsid w:val="006D41AB"/>
    <w:rsid w:val="006D44C4"/>
    <w:rsid w:val="006D4AE6"/>
    <w:rsid w:val="006D6DB0"/>
    <w:rsid w:val="006D6F0C"/>
    <w:rsid w:val="006D7C75"/>
    <w:rsid w:val="006E31FB"/>
    <w:rsid w:val="006E4330"/>
    <w:rsid w:val="006E48E6"/>
    <w:rsid w:val="006F00CF"/>
    <w:rsid w:val="006F26B5"/>
    <w:rsid w:val="006F3A52"/>
    <w:rsid w:val="006F3DA8"/>
    <w:rsid w:val="006F3E70"/>
    <w:rsid w:val="00700CC6"/>
    <w:rsid w:val="007029B3"/>
    <w:rsid w:val="0070582E"/>
    <w:rsid w:val="00705C55"/>
    <w:rsid w:val="007073B1"/>
    <w:rsid w:val="0071017F"/>
    <w:rsid w:val="00714ED6"/>
    <w:rsid w:val="00714FB5"/>
    <w:rsid w:val="00715211"/>
    <w:rsid w:val="00717B73"/>
    <w:rsid w:val="00720012"/>
    <w:rsid w:val="00720650"/>
    <w:rsid w:val="007241D7"/>
    <w:rsid w:val="007248A2"/>
    <w:rsid w:val="00725DE1"/>
    <w:rsid w:val="007263C4"/>
    <w:rsid w:val="00731A24"/>
    <w:rsid w:val="00732457"/>
    <w:rsid w:val="00734000"/>
    <w:rsid w:val="007345AF"/>
    <w:rsid w:val="00734950"/>
    <w:rsid w:val="00734DCD"/>
    <w:rsid w:val="00736EC3"/>
    <w:rsid w:val="00737636"/>
    <w:rsid w:val="007421BA"/>
    <w:rsid w:val="00742482"/>
    <w:rsid w:val="007446C4"/>
    <w:rsid w:val="00744747"/>
    <w:rsid w:val="00744B42"/>
    <w:rsid w:val="00750C5E"/>
    <w:rsid w:val="0075112F"/>
    <w:rsid w:val="00751F07"/>
    <w:rsid w:val="00752A4B"/>
    <w:rsid w:val="007542E7"/>
    <w:rsid w:val="00756D78"/>
    <w:rsid w:val="007605A6"/>
    <w:rsid w:val="00761081"/>
    <w:rsid w:val="00762287"/>
    <w:rsid w:val="00762ED3"/>
    <w:rsid w:val="0076324A"/>
    <w:rsid w:val="00764FD0"/>
    <w:rsid w:val="0077334E"/>
    <w:rsid w:val="00775BE7"/>
    <w:rsid w:val="00777558"/>
    <w:rsid w:val="00777DED"/>
    <w:rsid w:val="007801F8"/>
    <w:rsid w:val="00781DD2"/>
    <w:rsid w:val="007826C0"/>
    <w:rsid w:val="0078277E"/>
    <w:rsid w:val="00784C15"/>
    <w:rsid w:val="00785481"/>
    <w:rsid w:val="007856BF"/>
    <w:rsid w:val="0078576C"/>
    <w:rsid w:val="00786038"/>
    <w:rsid w:val="007904C3"/>
    <w:rsid w:val="00790E96"/>
    <w:rsid w:val="0079218C"/>
    <w:rsid w:val="00793410"/>
    <w:rsid w:val="00795286"/>
    <w:rsid w:val="00795F80"/>
    <w:rsid w:val="007960C7"/>
    <w:rsid w:val="007A0018"/>
    <w:rsid w:val="007A046B"/>
    <w:rsid w:val="007A0C12"/>
    <w:rsid w:val="007A228F"/>
    <w:rsid w:val="007A373F"/>
    <w:rsid w:val="007A4E19"/>
    <w:rsid w:val="007A5A09"/>
    <w:rsid w:val="007A5C51"/>
    <w:rsid w:val="007A6AD9"/>
    <w:rsid w:val="007A7002"/>
    <w:rsid w:val="007B0167"/>
    <w:rsid w:val="007B12D8"/>
    <w:rsid w:val="007B1DB6"/>
    <w:rsid w:val="007B1E51"/>
    <w:rsid w:val="007B2A20"/>
    <w:rsid w:val="007B3396"/>
    <w:rsid w:val="007B6544"/>
    <w:rsid w:val="007B6A6E"/>
    <w:rsid w:val="007C1853"/>
    <w:rsid w:val="007C225E"/>
    <w:rsid w:val="007C2AA8"/>
    <w:rsid w:val="007C4035"/>
    <w:rsid w:val="007C458A"/>
    <w:rsid w:val="007C53E6"/>
    <w:rsid w:val="007C5553"/>
    <w:rsid w:val="007C7F60"/>
    <w:rsid w:val="007D03F2"/>
    <w:rsid w:val="007D1397"/>
    <w:rsid w:val="007D2754"/>
    <w:rsid w:val="007D38CF"/>
    <w:rsid w:val="007D3AD1"/>
    <w:rsid w:val="007D485C"/>
    <w:rsid w:val="007E1AD9"/>
    <w:rsid w:val="007E2641"/>
    <w:rsid w:val="007E316C"/>
    <w:rsid w:val="007E4ADF"/>
    <w:rsid w:val="007E5B54"/>
    <w:rsid w:val="007E6866"/>
    <w:rsid w:val="007E7F94"/>
    <w:rsid w:val="007F170D"/>
    <w:rsid w:val="007F37FC"/>
    <w:rsid w:val="007F3D02"/>
    <w:rsid w:val="007F53C4"/>
    <w:rsid w:val="007F552D"/>
    <w:rsid w:val="007F6384"/>
    <w:rsid w:val="007F6536"/>
    <w:rsid w:val="008004A1"/>
    <w:rsid w:val="00800B6D"/>
    <w:rsid w:val="00800E34"/>
    <w:rsid w:val="008036CF"/>
    <w:rsid w:val="00803F65"/>
    <w:rsid w:val="0080480E"/>
    <w:rsid w:val="0080564E"/>
    <w:rsid w:val="00807C6C"/>
    <w:rsid w:val="008106FC"/>
    <w:rsid w:val="00811CED"/>
    <w:rsid w:val="008129DA"/>
    <w:rsid w:val="00812CD5"/>
    <w:rsid w:val="00814331"/>
    <w:rsid w:val="00820CF2"/>
    <w:rsid w:val="00823B3C"/>
    <w:rsid w:val="00823D3A"/>
    <w:rsid w:val="00825E6F"/>
    <w:rsid w:val="00831C1F"/>
    <w:rsid w:val="00832A91"/>
    <w:rsid w:val="00832CBA"/>
    <w:rsid w:val="00833831"/>
    <w:rsid w:val="008346D5"/>
    <w:rsid w:val="00835A26"/>
    <w:rsid w:val="008443D7"/>
    <w:rsid w:val="00846C48"/>
    <w:rsid w:val="00847A04"/>
    <w:rsid w:val="008512C6"/>
    <w:rsid w:val="00851982"/>
    <w:rsid w:val="00851FBF"/>
    <w:rsid w:val="00852935"/>
    <w:rsid w:val="00852F93"/>
    <w:rsid w:val="00853127"/>
    <w:rsid w:val="00854E33"/>
    <w:rsid w:val="00854EF1"/>
    <w:rsid w:val="00855374"/>
    <w:rsid w:val="00855903"/>
    <w:rsid w:val="00855B35"/>
    <w:rsid w:val="00857A66"/>
    <w:rsid w:val="0086027E"/>
    <w:rsid w:val="00860481"/>
    <w:rsid w:val="0086282F"/>
    <w:rsid w:val="008665FB"/>
    <w:rsid w:val="00870199"/>
    <w:rsid w:val="0087082F"/>
    <w:rsid w:val="00872557"/>
    <w:rsid w:val="00875113"/>
    <w:rsid w:val="008768B2"/>
    <w:rsid w:val="008770FD"/>
    <w:rsid w:val="00877896"/>
    <w:rsid w:val="00881114"/>
    <w:rsid w:val="008872E1"/>
    <w:rsid w:val="00892101"/>
    <w:rsid w:val="00892EFF"/>
    <w:rsid w:val="008934BF"/>
    <w:rsid w:val="00894ABC"/>
    <w:rsid w:val="00895AD7"/>
    <w:rsid w:val="0089653F"/>
    <w:rsid w:val="00897C90"/>
    <w:rsid w:val="008A0614"/>
    <w:rsid w:val="008A067E"/>
    <w:rsid w:val="008A2555"/>
    <w:rsid w:val="008A320A"/>
    <w:rsid w:val="008A464D"/>
    <w:rsid w:val="008A5737"/>
    <w:rsid w:val="008B0826"/>
    <w:rsid w:val="008B0DAF"/>
    <w:rsid w:val="008B2C32"/>
    <w:rsid w:val="008B2F8A"/>
    <w:rsid w:val="008B429D"/>
    <w:rsid w:val="008B4699"/>
    <w:rsid w:val="008B5B9A"/>
    <w:rsid w:val="008B5C59"/>
    <w:rsid w:val="008B6835"/>
    <w:rsid w:val="008B6D7D"/>
    <w:rsid w:val="008C0998"/>
    <w:rsid w:val="008C252C"/>
    <w:rsid w:val="008C4C44"/>
    <w:rsid w:val="008C5342"/>
    <w:rsid w:val="008C76B5"/>
    <w:rsid w:val="008D1261"/>
    <w:rsid w:val="008D1E7C"/>
    <w:rsid w:val="008D26FA"/>
    <w:rsid w:val="008D45A8"/>
    <w:rsid w:val="008D4821"/>
    <w:rsid w:val="008D48BC"/>
    <w:rsid w:val="008D4DE7"/>
    <w:rsid w:val="008D4FF1"/>
    <w:rsid w:val="008D5958"/>
    <w:rsid w:val="008D6196"/>
    <w:rsid w:val="008D65F5"/>
    <w:rsid w:val="008D73DF"/>
    <w:rsid w:val="008E0363"/>
    <w:rsid w:val="008E0686"/>
    <w:rsid w:val="008E0B4A"/>
    <w:rsid w:val="008E174D"/>
    <w:rsid w:val="008E2762"/>
    <w:rsid w:val="008E322C"/>
    <w:rsid w:val="008F08C4"/>
    <w:rsid w:val="008F0D14"/>
    <w:rsid w:val="008F148E"/>
    <w:rsid w:val="008F5A0C"/>
    <w:rsid w:val="008F6FB6"/>
    <w:rsid w:val="008F7F4E"/>
    <w:rsid w:val="00901EE9"/>
    <w:rsid w:val="00902751"/>
    <w:rsid w:val="009028AB"/>
    <w:rsid w:val="00903C2A"/>
    <w:rsid w:val="00903E90"/>
    <w:rsid w:val="00904443"/>
    <w:rsid w:val="00906125"/>
    <w:rsid w:val="009070FF"/>
    <w:rsid w:val="009075AD"/>
    <w:rsid w:val="00907C20"/>
    <w:rsid w:val="00911CC7"/>
    <w:rsid w:val="009126EC"/>
    <w:rsid w:val="00912FE0"/>
    <w:rsid w:val="00913A68"/>
    <w:rsid w:val="00913ABC"/>
    <w:rsid w:val="00914047"/>
    <w:rsid w:val="00914577"/>
    <w:rsid w:val="00915CAA"/>
    <w:rsid w:val="0091623A"/>
    <w:rsid w:val="00920E2F"/>
    <w:rsid w:val="00921AF3"/>
    <w:rsid w:val="00921EA9"/>
    <w:rsid w:val="00922293"/>
    <w:rsid w:val="00922657"/>
    <w:rsid w:val="00922CAE"/>
    <w:rsid w:val="00924071"/>
    <w:rsid w:val="00926B04"/>
    <w:rsid w:val="00931C08"/>
    <w:rsid w:val="009330F3"/>
    <w:rsid w:val="0093482B"/>
    <w:rsid w:val="009355E5"/>
    <w:rsid w:val="00936C51"/>
    <w:rsid w:val="0093768C"/>
    <w:rsid w:val="00944240"/>
    <w:rsid w:val="00944E2D"/>
    <w:rsid w:val="009463F2"/>
    <w:rsid w:val="0094788B"/>
    <w:rsid w:val="00947DA3"/>
    <w:rsid w:val="00951ECC"/>
    <w:rsid w:val="00952473"/>
    <w:rsid w:val="009524AE"/>
    <w:rsid w:val="00952720"/>
    <w:rsid w:val="00952737"/>
    <w:rsid w:val="009546D9"/>
    <w:rsid w:val="009548C0"/>
    <w:rsid w:val="00956E56"/>
    <w:rsid w:val="00956F74"/>
    <w:rsid w:val="009579CE"/>
    <w:rsid w:val="00963D1E"/>
    <w:rsid w:val="009640BE"/>
    <w:rsid w:val="00964D6B"/>
    <w:rsid w:val="00964E8A"/>
    <w:rsid w:val="0096576D"/>
    <w:rsid w:val="00966CC6"/>
    <w:rsid w:val="009670E2"/>
    <w:rsid w:val="0096779A"/>
    <w:rsid w:val="00967C61"/>
    <w:rsid w:val="009727D6"/>
    <w:rsid w:val="00973BD6"/>
    <w:rsid w:val="00975057"/>
    <w:rsid w:val="00975644"/>
    <w:rsid w:val="00975E66"/>
    <w:rsid w:val="00980C5A"/>
    <w:rsid w:val="009813B2"/>
    <w:rsid w:val="00981664"/>
    <w:rsid w:val="009828DE"/>
    <w:rsid w:val="00982922"/>
    <w:rsid w:val="00984C67"/>
    <w:rsid w:val="009857A9"/>
    <w:rsid w:val="00986497"/>
    <w:rsid w:val="00987437"/>
    <w:rsid w:val="0098794E"/>
    <w:rsid w:val="00990256"/>
    <w:rsid w:val="009904F5"/>
    <w:rsid w:val="009914C9"/>
    <w:rsid w:val="00991D6C"/>
    <w:rsid w:val="00991E25"/>
    <w:rsid w:val="00992D8B"/>
    <w:rsid w:val="00995151"/>
    <w:rsid w:val="00997868"/>
    <w:rsid w:val="00997B1E"/>
    <w:rsid w:val="009A0477"/>
    <w:rsid w:val="009A0744"/>
    <w:rsid w:val="009A0D18"/>
    <w:rsid w:val="009A0DF4"/>
    <w:rsid w:val="009A13BF"/>
    <w:rsid w:val="009A2D96"/>
    <w:rsid w:val="009A3933"/>
    <w:rsid w:val="009A3ED7"/>
    <w:rsid w:val="009A6E06"/>
    <w:rsid w:val="009A6F58"/>
    <w:rsid w:val="009A77ED"/>
    <w:rsid w:val="009B013E"/>
    <w:rsid w:val="009B1617"/>
    <w:rsid w:val="009B1ADE"/>
    <w:rsid w:val="009B1EA0"/>
    <w:rsid w:val="009B2F50"/>
    <w:rsid w:val="009B31DC"/>
    <w:rsid w:val="009B4603"/>
    <w:rsid w:val="009B6303"/>
    <w:rsid w:val="009C0C32"/>
    <w:rsid w:val="009C2520"/>
    <w:rsid w:val="009C3E8D"/>
    <w:rsid w:val="009C4358"/>
    <w:rsid w:val="009C5BCD"/>
    <w:rsid w:val="009D0FE5"/>
    <w:rsid w:val="009D15C6"/>
    <w:rsid w:val="009D19B6"/>
    <w:rsid w:val="009D55CB"/>
    <w:rsid w:val="009D6D27"/>
    <w:rsid w:val="009D7637"/>
    <w:rsid w:val="009D7A27"/>
    <w:rsid w:val="009D7B0E"/>
    <w:rsid w:val="009E0648"/>
    <w:rsid w:val="009E2179"/>
    <w:rsid w:val="009E6E9E"/>
    <w:rsid w:val="009E78F0"/>
    <w:rsid w:val="009F0261"/>
    <w:rsid w:val="009F1CB3"/>
    <w:rsid w:val="009F2922"/>
    <w:rsid w:val="009F2B62"/>
    <w:rsid w:val="009F314B"/>
    <w:rsid w:val="009F43EB"/>
    <w:rsid w:val="009F5CF0"/>
    <w:rsid w:val="009F771A"/>
    <w:rsid w:val="00A0177E"/>
    <w:rsid w:val="00A01F31"/>
    <w:rsid w:val="00A0376A"/>
    <w:rsid w:val="00A05DD8"/>
    <w:rsid w:val="00A06842"/>
    <w:rsid w:val="00A06F30"/>
    <w:rsid w:val="00A07042"/>
    <w:rsid w:val="00A07773"/>
    <w:rsid w:val="00A10C9F"/>
    <w:rsid w:val="00A11220"/>
    <w:rsid w:val="00A11809"/>
    <w:rsid w:val="00A11BD2"/>
    <w:rsid w:val="00A1447C"/>
    <w:rsid w:val="00A147CF"/>
    <w:rsid w:val="00A15064"/>
    <w:rsid w:val="00A150F9"/>
    <w:rsid w:val="00A1547F"/>
    <w:rsid w:val="00A16AB1"/>
    <w:rsid w:val="00A16BD9"/>
    <w:rsid w:val="00A17884"/>
    <w:rsid w:val="00A17AD5"/>
    <w:rsid w:val="00A17F0E"/>
    <w:rsid w:val="00A20B0B"/>
    <w:rsid w:val="00A213D2"/>
    <w:rsid w:val="00A220DE"/>
    <w:rsid w:val="00A231B1"/>
    <w:rsid w:val="00A238FA"/>
    <w:rsid w:val="00A23D38"/>
    <w:rsid w:val="00A25811"/>
    <w:rsid w:val="00A2698E"/>
    <w:rsid w:val="00A27857"/>
    <w:rsid w:val="00A30091"/>
    <w:rsid w:val="00A30AF2"/>
    <w:rsid w:val="00A31882"/>
    <w:rsid w:val="00A33F1C"/>
    <w:rsid w:val="00A348B6"/>
    <w:rsid w:val="00A34C8C"/>
    <w:rsid w:val="00A35D63"/>
    <w:rsid w:val="00A3654D"/>
    <w:rsid w:val="00A37656"/>
    <w:rsid w:val="00A37821"/>
    <w:rsid w:val="00A40D6D"/>
    <w:rsid w:val="00A42834"/>
    <w:rsid w:val="00A44A95"/>
    <w:rsid w:val="00A45074"/>
    <w:rsid w:val="00A45DC8"/>
    <w:rsid w:val="00A518B8"/>
    <w:rsid w:val="00A51CDF"/>
    <w:rsid w:val="00A52417"/>
    <w:rsid w:val="00A525C2"/>
    <w:rsid w:val="00A533FF"/>
    <w:rsid w:val="00A5566C"/>
    <w:rsid w:val="00A57ED3"/>
    <w:rsid w:val="00A61E70"/>
    <w:rsid w:val="00A63742"/>
    <w:rsid w:val="00A65FA3"/>
    <w:rsid w:val="00A66F1D"/>
    <w:rsid w:val="00A7263A"/>
    <w:rsid w:val="00A728F7"/>
    <w:rsid w:val="00A735B4"/>
    <w:rsid w:val="00A745AC"/>
    <w:rsid w:val="00A75CD6"/>
    <w:rsid w:val="00A75F26"/>
    <w:rsid w:val="00A7612A"/>
    <w:rsid w:val="00A76F70"/>
    <w:rsid w:val="00A77B68"/>
    <w:rsid w:val="00A80777"/>
    <w:rsid w:val="00A83484"/>
    <w:rsid w:val="00A83761"/>
    <w:rsid w:val="00A83B64"/>
    <w:rsid w:val="00A8681D"/>
    <w:rsid w:val="00A86F9B"/>
    <w:rsid w:val="00A872B7"/>
    <w:rsid w:val="00A87B1E"/>
    <w:rsid w:val="00A91569"/>
    <w:rsid w:val="00A9296D"/>
    <w:rsid w:val="00A93AB4"/>
    <w:rsid w:val="00A93CD9"/>
    <w:rsid w:val="00A94E32"/>
    <w:rsid w:val="00A94F7C"/>
    <w:rsid w:val="00A973C7"/>
    <w:rsid w:val="00A97D51"/>
    <w:rsid w:val="00AA0FF9"/>
    <w:rsid w:val="00AA2A23"/>
    <w:rsid w:val="00AA4714"/>
    <w:rsid w:val="00AA5121"/>
    <w:rsid w:val="00AA6762"/>
    <w:rsid w:val="00AA796B"/>
    <w:rsid w:val="00AB1227"/>
    <w:rsid w:val="00AB2BEC"/>
    <w:rsid w:val="00AB31B2"/>
    <w:rsid w:val="00AB381E"/>
    <w:rsid w:val="00AB48C9"/>
    <w:rsid w:val="00AB58F1"/>
    <w:rsid w:val="00AB717E"/>
    <w:rsid w:val="00AC1B54"/>
    <w:rsid w:val="00AC3574"/>
    <w:rsid w:val="00AC3E55"/>
    <w:rsid w:val="00AC5319"/>
    <w:rsid w:val="00AC61F0"/>
    <w:rsid w:val="00AD0A5F"/>
    <w:rsid w:val="00AD156A"/>
    <w:rsid w:val="00AD2471"/>
    <w:rsid w:val="00AD5262"/>
    <w:rsid w:val="00AD7CD0"/>
    <w:rsid w:val="00AE2602"/>
    <w:rsid w:val="00AE3144"/>
    <w:rsid w:val="00AE551A"/>
    <w:rsid w:val="00AE560E"/>
    <w:rsid w:val="00AE6CC2"/>
    <w:rsid w:val="00AE78A8"/>
    <w:rsid w:val="00AF19A0"/>
    <w:rsid w:val="00AF1ACC"/>
    <w:rsid w:val="00AF35AB"/>
    <w:rsid w:val="00AF4351"/>
    <w:rsid w:val="00AF5079"/>
    <w:rsid w:val="00AF5C57"/>
    <w:rsid w:val="00AF66BD"/>
    <w:rsid w:val="00AF74F8"/>
    <w:rsid w:val="00AF7B5B"/>
    <w:rsid w:val="00AF7C41"/>
    <w:rsid w:val="00B01331"/>
    <w:rsid w:val="00B015B5"/>
    <w:rsid w:val="00B0242D"/>
    <w:rsid w:val="00B02967"/>
    <w:rsid w:val="00B029A6"/>
    <w:rsid w:val="00B039F5"/>
    <w:rsid w:val="00B04622"/>
    <w:rsid w:val="00B05B5B"/>
    <w:rsid w:val="00B072E2"/>
    <w:rsid w:val="00B10B4E"/>
    <w:rsid w:val="00B11640"/>
    <w:rsid w:val="00B144BC"/>
    <w:rsid w:val="00B14712"/>
    <w:rsid w:val="00B150FB"/>
    <w:rsid w:val="00B16998"/>
    <w:rsid w:val="00B179C8"/>
    <w:rsid w:val="00B17DB8"/>
    <w:rsid w:val="00B21127"/>
    <w:rsid w:val="00B21971"/>
    <w:rsid w:val="00B22EDB"/>
    <w:rsid w:val="00B23A9D"/>
    <w:rsid w:val="00B23FA3"/>
    <w:rsid w:val="00B256C3"/>
    <w:rsid w:val="00B258C8"/>
    <w:rsid w:val="00B27070"/>
    <w:rsid w:val="00B27DDD"/>
    <w:rsid w:val="00B30A92"/>
    <w:rsid w:val="00B321F7"/>
    <w:rsid w:val="00B32A73"/>
    <w:rsid w:val="00B33FF4"/>
    <w:rsid w:val="00B348DE"/>
    <w:rsid w:val="00B3495F"/>
    <w:rsid w:val="00B35027"/>
    <w:rsid w:val="00B365C8"/>
    <w:rsid w:val="00B36864"/>
    <w:rsid w:val="00B37149"/>
    <w:rsid w:val="00B37188"/>
    <w:rsid w:val="00B37532"/>
    <w:rsid w:val="00B40F9A"/>
    <w:rsid w:val="00B42EC8"/>
    <w:rsid w:val="00B431CA"/>
    <w:rsid w:val="00B43DB0"/>
    <w:rsid w:val="00B43E76"/>
    <w:rsid w:val="00B448AB"/>
    <w:rsid w:val="00B450DB"/>
    <w:rsid w:val="00B46464"/>
    <w:rsid w:val="00B46D28"/>
    <w:rsid w:val="00B50517"/>
    <w:rsid w:val="00B50DEA"/>
    <w:rsid w:val="00B5145D"/>
    <w:rsid w:val="00B51D0B"/>
    <w:rsid w:val="00B5244D"/>
    <w:rsid w:val="00B53F30"/>
    <w:rsid w:val="00B5575E"/>
    <w:rsid w:val="00B55F85"/>
    <w:rsid w:val="00B56333"/>
    <w:rsid w:val="00B57238"/>
    <w:rsid w:val="00B6091C"/>
    <w:rsid w:val="00B62CDB"/>
    <w:rsid w:val="00B64185"/>
    <w:rsid w:val="00B65328"/>
    <w:rsid w:val="00B65A17"/>
    <w:rsid w:val="00B667F5"/>
    <w:rsid w:val="00B67587"/>
    <w:rsid w:val="00B67758"/>
    <w:rsid w:val="00B7263B"/>
    <w:rsid w:val="00B72AB2"/>
    <w:rsid w:val="00B74EE1"/>
    <w:rsid w:val="00B77DFF"/>
    <w:rsid w:val="00B81A08"/>
    <w:rsid w:val="00B81D98"/>
    <w:rsid w:val="00B83070"/>
    <w:rsid w:val="00B84E23"/>
    <w:rsid w:val="00B867C1"/>
    <w:rsid w:val="00B868DD"/>
    <w:rsid w:val="00B86F5B"/>
    <w:rsid w:val="00B874F6"/>
    <w:rsid w:val="00B87705"/>
    <w:rsid w:val="00B9072F"/>
    <w:rsid w:val="00B921AA"/>
    <w:rsid w:val="00B93471"/>
    <w:rsid w:val="00B9450A"/>
    <w:rsid w:val="00B97D46"/>
    <w:rsid w:val="00BA0EC5"/>
    <w:rsid w:val="00BA45E7"/>
    <w:rsid w:val="00BA5FE4"/>
    <w:rsid w:val="00BA61CF"/>
    <w:rsid w:val="00BB1953"/>
    <w:rsid w:val="00BB1D8D"/>
    <w:rsid w:val="00BB361F"/>
    <w:rsid w:val="00BB72E5"/>
    <w:rsid w:val="00BC16A2"/>
    <w:rsid w:val="00BC1990"/>
    <w:rsid w:val="00BC41D7"/>
    <w:rsid w:val="00BC5DF7"/>
    <w:rsid w:val="00BD48C1"/>
    <w:rsid w:val="00BD4E84"/>
    <w:rsid w:val="00BD5894"/>
    <w:rsid w:val="00BD6847"/>
    <w:rsid w:val="00BD751E"/>
    <w:rsid w:val="00BE0A2A"/>
    <w:rsid w:val="00BE0FEB"/>
    <w:rsid w:val="00BE16BC"/>
    <w:rsid w:val="00BE1F6E"/>
    <w:rsid w:val="00BE2BEF"/>
    <w:rsid w:val="00BE48A9"/>
    <w:rsid w:val="00BE6BDA"/>
    <w:rsid w:val="00BE6D43"/>
    <w:rsid w:val="00BE712A"/>
    <w:rsid w:val="00BE748F"/>
    <w:rsid w:val="00BF11D4"/>
    <w:rsid w:val="00BF2D35"/>
    <w:rsid w:val="00BF45DE"/>
    <w:rsid w:val="00BF4EFA"/>
    <w:rsid w:val="00BF5D65"/>
    <w:rsid w:val="00BF5F80"/>
    <w:rsid w:val="00C001E9"/>
    <w:rsid w:val="00C02F34"/>
    <w:rsid w:val="00C0330C"/>
    <w:rsid w:val="00C03336"/>
    <w:rsid w:val="00C0358F"/>
    <w:rsid w:val="00C03A75"/>
    <w:rsid w:val="00C04B32"/>
    <w:rsid w:val="00C05657"/>
    <w:rsid w:val="00C06023"/>
    <w:rsid w:val="00C06B89"/>
    <w:rsid w:val="00C077DF"/>
    <w:rsid w:val="00C12103"/>
    <w:rsid w:val="00C1269B"/>
    <w:rsid w:val="00C126D6"/>
    <w:rsid w:val="00C16527"/>
    <w:rsid w:val="00C176A0"/>
    <w:rsid w:val="00C17809"/>
    <w:rsid w:val="00C20BE1"/>
    <w:rsid w:val="00C20CD8"/>
    <w:rsid w:val="00C20D8F"/>
    <w:rsid w:val="00C21FED"/>
    <w:rsid w:val="00C24FFC"/>
    <w:rsid w:val="00C25253"/>
    <w:rsid w:val="00C259FD"/>
    <w:rsid w:val="00C25F65"/>
    <w:rsid w:val="00C260A9"/>
    <w:rsid w:val="00C2768A"/>
    <w:rsid w:val="00C31D59"/>
    <w:rsid w:val="00C32251"/>
    <w:rsid w:val="00C332DB"/>
    <w:rsid w:val="00C35167"/>
    <w:rsid w:val="00C40818"/>
    <w:rsid w:val="00C43680"/>
    <w:rsid w:val="00C458A5"/>
    <w:rsid w:val="00C46A40"/>
    <w:rsid w:val="00C46F88"/>
    <w:rsid w:val="00C474EA"/>
    <w:rsid w:val="00C4782E"/>
    <w:rsid w:val="00C50FDE"/>
    <w:rsid w:val="00C51356"/>
    <w:rsid w:val="00C52BE6"/>
    <w:rsid w:val="00C547CC"/>
    <w:rsid w:val="00C5544E"/>
    <w:rsid w:val="00C55B38"/>
    <w:rsid w:val="00C60855"/>
    <w:rsid w:val="00C60F20"/>
    <w:rsid w:val="00C61059"/>
    <w:rsid w:val="00C620D9"/>
    <w:rsid w:val="00C64428"/>
    <w:rsid w:val="00C64FB0"/>
    <w:rsid w:val="00C656BF"/>
    <w:rsid w:val="00C65C31"/>
    <w:rsid w:val="00C664CD"/>
    <w:rsid w:val="00C67448"/>
    <w:rsid w:val="00C70E2E"/>
    <w:rsid w:val="00C715B4"/>
    <w:rsid w:val="00C71F75"/>
    <w:rsid w:val="00C75A5C"/>
    <w:rsid w:val="00C75B30"/>
    <w:rsid w:val="00C7653E"/>
    <w:rsid w:val="00C77D8D"/>
    <w:rsid w:val="00C80536"/>
    <w:rsid w:val="00C80F74"/>
    <w:rsid w:val="00C81F62"/>
    <w:rsid w:val="00C833E6"/>
    <w:rsid w:val="00C84C31"/>
    <w:rsid w:val="00C84DE9"/>
    <w:rsid w:val="00C9116A"/>
    <w:rsid w:val="00C914A5"/>
    <w:rsid w:val="00C91585"/>
    <w:rsid w:val="00C92746"/>
    <w:rsid w:val="00C93C68"/>
    <w:rsid w:val="00C95519"/>
    <w:rsid w:val="00C968EC"/>
    <w:rsid w:val="00C96F48"/>
    <w:rsid w:val="00CA1974"/>
    <w:rsid w:val="00CA199B"/>
    <w:rsid w:val="00CA1E1F"/>
    <w:rsid w:val="00CA2C48"/>
    <w:rsid w:val="00CA5BA9"/>
    <w:rsid w:val="00CA673C"/>
    <w:rsid w:val="00CA6F7A"/>
    <w:rsid w:val="00CA710F"/>
    <w:rsid w:val="00CB08D6"/>
    <w:rsid w:val="00CB3B53"/>
    <w:rsid w:val="00CB4DDF"/>
    <w:rsid w:val="00CC07AE"/>
    <w:rsid w:val="00CC0F10"/>
    <w:rsid w:val="00CC114B"/>
    <w:rsid w:val="00CC13CF"/>
    <w:rsid w:val="00CC2B8F"/>
    <w:rsid w:val="00CC3136"/>
    <w:rsid w:val="00CC3463"/>
    <w:rsid w:val="00CC3F76"/>
    <w:rsid w:val="00CC760B"/>
    <w:rsid w:val="00CD0191"/>
    <w:rsid w:val="00CD1C2B"/>
    <w:rsid w:val="00CD3C3C"/>
    <w:rsid w:val="00CD46C8"/>
    <w:rsid w:val="00CD4F39"/>
    <w:rsid w:val="00CD7A7E"/>
    <w:rsid w:val="00CE0C46"/>
    <w:rsid w:val="00CE0D33"/>
    <w:rsid w:val="00CE3CB8"/>
    <w:rsid w:val="00CE4568"/>
    <w:rsid w:val="00CE7DBD"/>
    <w:rsid w:val="00CF5297"/>
    <w:rsid w:val="00CF6566"/>
    <w:rsid w:val="00D002BC"/>
    <w:rsid w:val="00D00658"/>
    <w:rsid w:val="00D01FCE"/>
    <w:rsid w:val="00D03AF7"/>
    <w:rsid w:val="00D03BE3"/>
    <w:rsid w:val="00D0445F"/>
    <w:rsid w:val="00D048FB"/>
    <w:rsid w:val="00D0503F"/>
    <w:rsid w:val="00D05385"/>
    <w:rsid w:val="00D056E2"/>
    <w:rsid w:val="00D05893"/>
    <w:rsid w:val="00D05A4E"/>
    <w:rsid w:val="00D05C18"/>
    <w:rsid w:val="00D06094"/>
    <w:rsid w:val="00D062BE"/>
    <w:rsid w:val="00D07CC7"/>
    <w:rsid w:val="00D1056D"/>
    <w:rsid w:val="00D105F7"/>
    <w:rsid w:val="00D10B06"/>
    <w:rsid w:val="00D11B6B"/>
    <w:rsid w:val="00D12309"/>
    <w:rsid w:val="00D12561"/>
    <w:rsid w:val="00D14B3C"/>
    <w:rsid w:val="00D15FC6"/>
    <w:rsid w:val="00D16609"/>
    <w:rsid w:val="00D1747B"/>
    <w:rsid w:val="00D1761E"/>
    <w:rsid w:val="00D21213"/>
    <w:rsid w:val="00D2151A"/>
    <w:rsid w:val="00D21697"/>
    <w:rsid w:val="00D21E57"/>
    <w:rsid w:val="00D223C0"/>
    <w:rsid w:val="00D230C2"/>
    <w:rsid w:val="00D232A6"/>
    <w:rsid w:val="00D244BE"/>
    <w:rsid w:val="00D307EF"/>
    <w:rsid w:val="00D30F93"/>
    <w:rsid w:val="00D31075"/>
    <w:rsid w:val="00D31441"/>
    <w:rsid w:val="00D319A4"/>
    <w:rsid w:val="00D31C65"/>
    <w:rsid w:val="00D3446C"/>
    <w:rsid w:val="00D377F6"/>
    <w:rsid w:val="00D37995"/>
    <w:rsid w:val="00D40480"/>
    <w:rsid w:val="00D418BC"/>
    <w:rsid w:val="00D436B5"/>
    <w:rsid w:val="00D45A17"/>
    <w:rsid w:val="00D4628F"/>
    <w:rsid w:val="00D46B6B"/>
    <w:rsid w:val="00D47328"/>
    <w:rsid w:val="00D47A52"/>
    <w:rsid w:val="00D47EFF"/>
    <w:rsid w:val="00D50517"/>
    <w:rsid w:val="00D509EE"/>
    <w:rsid w:val="00D519F1"/>
    <w:rsid w:val="00D51BE9"/>
    <w:rsid w:val="00D52820"/>
    <w:rsid w:val="00D543D3"/>
    <w:rsid w:val="00D54D21"/>
    <w:rsid w:val="00D57AD9"/>
    <w:rsid w:val="00D6072E"/>
    <w:rsid w:val="00D60E2E"/>
    <w:rsid w:val="00D629B9"/>
    <w:rsid w:val="00D65C92"/>
    <w:rsid w:val="00D65DAF"/>
    <w:rsid w:val="00D67ED3"/>
    <w:rsid w:val="00D702F2"/>
    <w:rsid w:val="00D71264"/>
    <w:rsid w:val="00D72447"/>
    <w:rsid w:val="00D75818"/>
    <w:rsid w:val="00D77400"/>
    <w:rsid w:val="00D80019"/>
    <w:rsid w:val="00D85A6C"/>
    <w:rsid w:val="00D8649D"/>
    <w:rsid w:val="00D8691D"/>
    <w:rsid w:val="00D90102"/>
    <w:rsid w:val="00D90DBF"/>
    <w:rsid w:val="00D91378"/>
    <w:rsid w:val="00D91B9D"/>
    <w:rsid w:val="00D92502"/>
    <w:rsid w:val="00D938FA"/>
    <w:rsid w:val="00D939B5"/>
    <w:rsid w:val="00D93D47"/>
    <w:rsid w:val="00D978D3"/>
    <w:rsid w:val="00DA094F"/>
    <w:rsid w:val="00DA286E"/>
    <w:rsid w:val="00DA3037"/>
    <w:rsid w:val="00DA3224"/>
    <w:rsid w:val="00DA3461"/>
    <w:rsid w:val="00DA4374"/>
    <w:rsid w:val="00DA4681"/>
    <w:rsid w:val="00DA4C05"/>
    <w:rsid w:val="00DA4FFA"/>
    <w:rsid w:val="00DA5987"/>
    <w:rsid w:val="00DA6AE0"/>
    <w:rsid w:val="00DA7B47"/>
    <w:rsid w:val="00DB0C47"/>
    <w:rsid w:val="00DB191E"/>
    <w:rsid w:val="00DB1CFF"/>
    <w:rsid w:val="00DB1E41"/>
    <w:rsid w:val="00DB2006"/>
    <w:rsid w:val="00DB38F7"/>
    <w:rsid w:val="00DB48D4"/>
    <w:rsid w:val="00DB558F"/>
    <w:rsid w:val="00DB5883"/>
    <w:rsid w:val="00DB694F"/>
    <w:rsid w:val="00DC0330"/>
    <w:rsid w:val="00DC0595"/>
    <w:rsid w:val="00DC0AB1"/>
    <w:rsid w:val="00DC2171"/>
    <w:rsid w:val="00DC2952"/>
    <w:rsid w:val="00DC7CF3"/>
    <w:rsid w:val="00DD1E61"/>
    <w:rsid w:val="00DD2777"/>
    <w:rsid w:val="00DD5E20"/>
    <w:rsid w:val="00DD7C97"/>
    <w:rsid w:val="00DE23C0"/>
    <w:rsid w:val="00DE2D2B"/>
    <w:rsid w:val="00DE36A6"/>
    <w:rsid w:val="00DE4249"/>
    <w:rsid w:val="00DE4C8E"/>
    <w:rsid w:val="00DE4CBD"/>
    <w:rsid w:val="00DE4D29"/>
    <w:rsid w:val="00DE6ACB"/>
    <w:rsid w:val="00DE7425"/>
    <w:rsid w:val="00DE7500"/>
    <w:rsid w:val="00DF0F0C"/>
    <w:rsid w:val="00DF30A5"/>
    <w:rsid w:val="00DF344A"/>
    <w:rsid w:val="00DF4912"/>
    <w:rsid w:val="00DF51D9"/>
    <w:rsid w:val="00DF68ED"/>
    <w:rsid w:val="00DF6E68"/>
    <w:rsid w:val="00E00CD0"/>
    <w:rsid w:val="00E00ED0"/>
    <w:rsid w:val="00E03709"/>
    <w:rsid w:val="00E0432D"/>
    <w:rsid w:val="00E05C98"/>
    <w:rsid w:val="00E10418"/>
    <w:rsid w:val="00E10678"/>
    <w:rsid w:val="00E11C59"/>
    <w:rsid w:val="00E11CF3"/>
    <w:rsid w:val="00E1223C"/>
    <w:rsid w:val="00E12633"/>
    <w:rsid w:val="00E1277F"/>
    <w:rsid w:val="00E13C1D"/>
    <w:rsid w:val="00E154F3"/>
    <w:rsid w:val="00E15B2B"/>
    <w:rsid w:val="00E23FF2"/>
    <w:rsid w:val="00E240D7"/>
    <w:rsid w:val="00E251C2"/>
    <w:rsid w:val="00E2590B"/>
    <w:rsid w:val="00E2633A"/>
    <w:rsid w:val="00E27C68"/>
    <w:rsid w:val="00E31259"/>
    <w:rsid w:val="00E31EAE"/>
    <w:rsid w:val="00E31F4B"/>
    <w:rsid w:val="00E3273B"/>
    <w:rsid w:val="00E33137"/>
    <w:rsid w:val="00E336E5"/>
    <w:rsid w:val="00E33963"/>
    <w:rsid w:val="00E34B61"/>
    <w:rsid w:val="00E35155"/>
    <w:rsid w:val="00E361AA"/>
    <w:rsid w:val="00E407D4"/>
    <w:rsid w:val="00E425A1"/>
    <w:rsid w:val="00E45317"/>
    <w:rsid w:val="00E46040"/>
    <w:rsid w:val="00E46520"/>
    <w:rsid w:val="00E46667"/>
    <w:rsid w:val="00E474ED"/>
    <w:rsid w:val="00E50BB1"/>
    <w:rsid w:val="00E5158C"/>
    <w:rsid w:val="00E5429F"/>
    <w:rsid w:val="00E561D6"/>
    <w:rsid w:val="00E563CA"/>
    <w:rsid w:val="00E56736"/>
    <w:rsid w:val="00E612F4"/>
    <w:rsid w:val="00E6211B"/>
    <w:rsid w:val="00E62531"/>
    <w:rsid w:val="00E62751"/>
    <w:rsid w:val="00E62D83"/>
    <w:rsid w:val="00E636B0"/>
    <w:rsid w:val="00E638D6"/>
    <w:rsid w:val="00E64952"/>
    <w:rsid w:val="00E66710"/>
    <w:rsid w:val="00E67452"/>
    <w:rsid w:val="00E7122C"/>
    <w:rsid w:val="00E71707"/>
    <w:rsid w:val="00E72E56"/>
    <w:rsid w:val="00E772AE"/>
    <w:rsid w:val="00E77332"/>
    <w:rsid w:val="00E77A8A"/>
    <w:rsid w:val="00E80E66"/>
    <w:rsid w:val="00E8120A"/>
    <w:rsid w:val="00E81477"/>
    <w:rsid w:val="00E8316E"/>
    <w:rsid w:val="00E8373F"/>
    <w:rsid w:val="00E84BAE"/>
    <w:rsid w:val="00E855C3"/>
    <w:rsid w:val="00E855EF"/>
    <w:rsid w:val="00E86833"/>
    <w:rsid w:val="00E875D6"/>
    <w:rsid w:val="00E90B48"/>
    <w:rsid w:val="00E93BAA"/>
    <w:rsid w:val="00E94A0E"/>
    <w:rsid w:val="00E9532A"/>
    <w:rsid w:val="00E95DCD"/>
    <w:rsid w:val="00EA1137"/>
    <w:rsid w:val="00EA1520"/>
    <w:rsid w:val="00EA43FD"/>
    <w:rsid w:val="00EA56AB"/>
    <w:rsid w:val="00EA69A7"/>
    <w:rsid w:val="00EB183F"/>
    <w:rsid w:val="00EB237B"/>
    <w:rsid w:val="00EB2A70"/>
    <w:rsid w:val="00EB3233"/>
    <w:rsid w:val="00EB3DBB"/>
    <w:rsid w:val="00EB6B20"/>
    <w:rsid w:val="00EC0064"/>
    <w:rsid w:val="00EC07B2"/>
    <w:rsid w:val="00EC364D"/>
    <w:rsid w:val="00EC3A33"/>
    <w:rsid w:val="00EC6017"/>
    <w:rsid w:val="00EC6582"/>
    <w:rsid w:val="00EC79EA"/>
    <w:rsid w:val="00EC7BAA"/>
    <w:rsid w:val="00EC7D91"/>
    <w:rsid w:val="00ED2663"/>
    <w:rsid w:val="00ED33B5"/>
    <w:rsid w:val="00ED3B4B"/>
    <w:rsid w:val="00ED73FD"/>
    <w:rsid w:val="00EE03EB"/>
    <w:rsid w:val="00EE0AB5"/>
    <w:rsid w:val="00EE0D0A"/>
    <w:rsid w:val="00EE2290"/>
    <w:rsid w:val="00EE374B"/>
    <w:rsid w:val="00EE4D31"/>
    <w:rsid w:val="00EE4EFB"/>
    <w:rsid w:val="00EE5C34"/>
    <w:rsid w:val="00EF0BDC"/>
    <w:rsid w:val="00EF0EC8"/>
    <w:rsid w:val="00EF1670"/>
    <w:rsid w:val="00EF37EA"/>
    <w:rsid w:val="00EF5E53"/>
    <w:rsid w:val="00EF64C1"/>
    <w:rsid w:val="00EF7204"/>
    <w:rsid w:val="00F01351"/>
    <w:rsid w:val="00F014F0"/>
    <w:rsid w:val="00F0152D"/>
    <w:rsid w:val="00F019A7"/>
    <w:rsid w:val="00F01E97"/>
    <w:rsid w:val="00F025DA"/>
    <w:rsid w:val="00F02FBB"/>
    <w:rsid w:val="00F04059"/>
    <w:rsid w:val="00F04391"/>
    <w:rsid w:val="00F0462B"/>
    <w:rsid w:val="00F076AA"/>
    <w:rsid w:val="00F10776"/>
    <w:rsid w:val="00F10E37"/>
    <w:rsid w:val="00F120FF"/>
    <w:rsid w:val="00F12BC0"/>
    <w:rsid w:val="00F13156"/>
    <w:rsid w:val="00F1486D"/>
    <w:rsid w:val="00F202A6"/>
    <w:rsid w:val="00F204AC"/>
    <w:rsid w:val="00F20A80"/>
    <w:rsid w:val="00F21E55"/>
    <w:rsid w:val="00F22496"/>
    <w:rsid w:val="00F22C17"/>
    <w:rsid w:val="00F255C2"/>
    <w:rsid w:val="00F2613E"/>
    <w:rsid w:val="00F266CD"/>
    <w:rsid w:val="00F26949"/>
    <w:rsid w:val="00F269E0"/>
    <w:rsid w:val="00F26AE0"/>
    <w:rsid w:val="00F36850"/>
    <w:rsid w:val="00F40C95"/>
    <w:rsid w:val="00F41491"/>
    <w:rsid w:val="00F4244A"/>
    <w:rsid w:val="00F4279E"/>
    <w:rsid w:val="00F46341"/>
    <w:rsid w:val="00F466F8"/>
    <w:rsid w:val="00F46745"/>
    <w:rsid w:val="00F50AD8"/>
    <w:rsid w:val="00F50FB3"/>
    <w:rsid w:val="00F5117A"/>
    <w:rsid w:val="00F5147E"/>
    <w:rsid w:val="00F523EA"/>
    <w:rsid w:val="00F52A53"/>
    <w:rsid w:val="00F52D01"/>
    <w:rsid w:val="00F5524B"/>
    <w:rsid w:val="00F55D63"/>
    <w:rsid w:val="00F55F94"/>
    <w:rsid w:val="00F56752"/>
    <w:rsid w:val="00F570E3"/>
    <w:rsid w:val="00F60AA3"/>
    <w:rsid w:val="00F62754"/>
    <w:rsid w:val="00F62BAE"/>
    <w:rsid w:val="00F65752"/>
    <w:rsid w:val="00F70ED0"/>
    <w:rsid w:val="00F7136B"/>
    <w:rsid w:val="00F7266F"/>
    <w:rsid w:val="00F72DE4"/>
    <w:rsid w:val="00F735C1"/>
    <w:rsid w:val="00F73DDB"/>
    <w:rsid w:val="00F76E9D"/>
    <w:rsid w:val="00F80D4E"/>
    <w:rsid w:val="00F822AC"/>
    <w:rsid w:val="00F82934"/>
    <w:rsid w:val="00F82964"/>
    <w:rsid w:val="00F833C8"/>
    <w:rsid w:val="00F8348A"/>
    <w:rsid w:val="00F83EFA"/>
    <w:rsid w:val="00F84ED7"/>
    <w:rsid w:val="00F90895"/>
    <w:rsid w:val="00F90E6A"/>
    <w:rsid w:val="00F957A4"/>
    <w:rsid w:val="00F96744"/>
    <w:rsid w:val="00F96760"/>
    <w:rsid w:val="00F970FF"/>
    <w:rsid w:val="00FA0B2C"/>
    <w:rsid w:val="00FA1811"/>
    <w:rsid w:val="00FA1D5A"/>
    <w:rsid w:val="00FA37E9"/>
    <w:rsid w:val="00FB0248"/>
    <w:rsid w:val="00FB2DDF"/>
    <w:rsid w:val="00FB447C"/>
    <w:rsid w:val="00FB4B87"/>
    <w:rsid w:val="00FB4BF2"/>
    <w:rsid w:val="00FB6445"/>
    <w:rsid w:val="00FC2850"/>
    <w:rsid w:val="00FC3A5D"/>
    <w:rsid w:val="00FC74B2"/>
    <w:rsid w:val="00FC764C"/>
    <w:rsid w:val="00FD12D4"/>
    <w:rsid w:val="00FD171B"/>
    <w:rsid w:val="00FD2B2D"/>
    <w:rsid w:val="00FD5251"/>
    <w:rsid w:val="00FD57D3"/>
    <w:rsid w:val="00FD6051"/>
    <w:rsid w:val="00FD6C11"/>
    <w:rsid w:val="00FD76C4"/>
    <w:rsid w:val="00FD7969"/>
    <w:rsid w:val="00FE03C5"/>
    <w:rsid w:val="00FE111C"/>
    <w:rsid w:val="00FE139D"/>
    <w:rsid w:val="00FE3CDB"/>
    <w:rsid w:val="00FE3EEF"/>
    <w:rsid w:val="00FE5997"/>
    <w:rsid w:val="00FE6F0E"/>
    <w:rsid w:val="00FF174E"/>
    <w:rsid w:val="00FF2F07"/>
    <w:rsid w:val="00FF381A"/>
    <w:rsid w:val="00FF40EB"/>
    <w:rsid w:val="00FF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2A01DE1"/>
  <w15:docId w15:val="{DC698808-AC70-49C1-8347-B88B1684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text-pozice,Nadpis spec1"/>
    <w:basedOn w:val="Normln"/>
    <w:next w:val="Bntext"/>
    <w:qFormat/>
    <w:pPr>
      <w:keepNext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aliases w:val="písmenkovaný,Nadpisspec2,Podkapitola základní kapitoly"/>
    <w:basedOn w:val="Normln"/>
    <w:next w:val="Bntext"/>
    <w:link w:val="Nadpis2Char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rsid w:val="00AF4351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link w:val="Nadpis4Char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paragraph" w:styleId="Nadpis5">
    <w:name w:val="heading 5"/>
    <w:basedOn w:val="Normln"/>
    <w:link w:val="Nadpis5Char"/>
    <w:qFormat/>
    <w:rsid w:val="005E3219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link w:val="ZpatChar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rsid w:val="00B04622"/>
    <w:pPr>
      <w:widowControl w:val="0"/>
      <w:tabs>
        <w:tab w:val="left" w:pos="426"/>
        <w:tab w:val="left" w:pos="960"/>
        <w:tab w:val="right" w:leader="dot" w:pos="9061"/>
      </w:tabs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rsid w:val="0089653F"/>
    <w:pPr>
      <w:widowControl w:val="0"/>
      <w:tabs>
        <w:tab w:val="left" w:pos="567"/>
        <w:tab w:val="left" w:pos="1440"/>
        <w:tab w:val="right" w:leader="dot" w:pos="9061"/>
      </w:tabs>
      <w:spacing w:after="60"/>
      <w:ind w:left="403"/>
    </w:pPr>
  </w:style>
  <w:style w:type="paragraph" w:styleId="Obsah4">
    <w:name w:val="toc 4"/>
    <w:basedOn w:val="Normln"/>
    <w:next w:val="Bntext"/>
    <w:autoRedefine/>
    <w:uiPriority w:val="39"/>
    <w:rsid w:val="00016E0E"/>
    <w:pPr>
      <w:widowControl w:val="0"/>
      <w:tabs>
        <w:tab w:val="left" w:pos="1701"/>
        <w:tab w:val="right" w:leader="dot" w:pos="9061"/>
      </w:tabs>
      <w:spacing w:after="60"/>
      <w:ind w:left="601"/>
    </w:pPr>
  </w:style>
  <w:style w:type="paragraph" w:styleId="Seznamsodrkami">
    <w:name w:val="List Bullet"/>
    <w:basedOn w:val="Normln"/>
    <w:autoRedefine/>
    <w:rsid w:val="00875113"/>
    <w:pPr>
      <w:widowControl w:val="0"/>
      <w:numPr>
        <w:numId w:val="2"/>
      </w:numPr>
      <w:jc w:val="both"/>
    </w:pPr>
  </w:style>
  <w:style w:type="paragraph" w:styleId="Seznamsodrkami2">
    <w:name w:val="List Bullet 2"/>
    <w:basedOn w:val="Normln"/>
    <w:autoRedefine/>
    <w:pPr>
      <w:widowControl w:val="0"/>
      <w:numPr>
        <w:numId w:val="3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4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customStyle="1" w:styleId="BntextChar">
    <w:name w:val="Běžný text Char"/>
    <w:basedOn w:val="Standardnpsmoodstavce"/>
    <w:link w:val="Bntext"/>
    <w:rsid w:val="00233024"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A33F1C"/>
    <w:rPr>
      <w:color w:val="0000FF"/>
      <w:u w:val="single"/>
    </w:rPr>
  </w:style>
  <w:style w:type="paragraph" w:customStyle="1" w:styleId="Koment">
    <w:name w:val="Komentář"/>
    <w:basedOn w:val="Normln"/>
    <w:rsid w:val="00126D14"/>
    <w:pPr>
      <w:widowControl w:val="0"/>
      <w:ind w:left="851"/>
    </w:pPr>
    <w:rPr>
      <w:i/>
      <w:sz w:val="16"/>
    </w:rPr>
  </w:style>
  <w:style w:type="paragraph" w:styleId="Zkladntext">
    <w:name w:val="Body Text"/>
    <w:basedOn w:val="Normln"/>
    <w:rsid w:val="001A5257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tyl10">
    <w:name w:val="Styl 10"/>
    <w:basedOn w:val="Normln"/>
    <w:rsid w:val="003D190D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rsid w:val="003D190D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rsid w:val="003D190D"/>
    <w:pPr>
      <w:widowControl w:val="0"/>
    </w:pPr>
    <w:rPr>
      <w:sz w:val="28"/>
    </w:rPr>
  </w:style>
  <w:style w:type="paragraph" w:styleId="Textbubliny">
    <w:name w:val="Balloon Text"/>
    <w:basedOn w:val="Normln"/>
    <w:link w:val="TextbublinyChar"/>
    <w:rsid w:val="007733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334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E33963"/>
    <w:rPr>
      <w:rFonts w:ascii="Arial" w:hAnsi="Arial"/>
      <w:i/>
      <w:szCs w:val="24"/>
    </w:rPr>
  </w:style>
  <w:style w:type="character" w:customStyle="1" w:styleId="ZpatChar">
    <w:name w:val="Zápatí Char"/>
    <w:basedOn w:val="Standardnpsmoodstavce"/>
    <w:link w:val="Zpat"/>
    <w:rsid w:val="00E33963"/>
    <w:rPr>
      <w:rFonts w:ascii="Arial" w:hAnsi="Arial"/>
      <w:i/>
      <w:szCs w:val="24"/>
    </w:rPr>
  </w:style>
  <w:style w:type="paragraph" w:styleId="Nzev">
    <w:name w:val="Title"/>
    <w:basedOn w:val="Normln"/>
    <w:next w:val="Normln"/>
    <w:link w:val="NzevChar"/>
    <w:qFormat/>
    <w:rsid w:val="00370B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370B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5Char">
    <w:name w:val="Nadpis 5 Char"/>
    <w:basedOn w:val="Standardnpsmoodstavce"/>
    <w:link w:val="Nadpis5"/>
    <w:rsid w:val="005E3219"/>
    <w:rPr>
      <w:rFonts w:ascii="Arial" w:hAnsi="Arial"/>
      <w:b/>
      <w:bCs/>
      <w:i/>
      <w:iCs/>
      <w:szCs w:val="26"/>
    </w:rPr>
  </w:style>
  <w:style w:type="paragraph" w:customStyle="1" w:styleId="Nadpis2slovan">
    <w:name w:val="Nadpis 2 číslovaný"/>
    <w:basedOn w:val="Nadpis2"/>
    <w:next w:val="Bntext"/>
    <w:rsid w:val="005E3219"/>
    <w:pPr>
      <w:numPr>
        <w:ilvl w:val="0"/>
        <w:numId w:val="0"/>
      </w:numPr>
      <w:tabs>
        <w:tab w:val="num" w:pos="851"/>
      </w:tabs>
      <w:ind w:left="851" w:hanging="851"/>
    </w:pPr>
  </w:style>
  <w:style w:type="character" w:styleId="Odkaznakoment">
    <w:name w:val="annotation reference"/>
    <w:rsid w:val="005E3219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321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321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5E32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3219"/>
    <w:rPr>
      <w:rFonts w:ascii="Arial" w:hAnsi="Arial"/>
      <w:b/>
      <w:bCs/>
    </w:rPr>
  </w:style>
  <w:style w:type="character" w:customStyle="1" w:styleId="Nadpis4Char">
    <w:name w:val="Nadpis 4 Char"/>
    <w:link w:val="Nadpis4"/>
    <w:rsid w:val="005E3219"/>
    <w:rPr>
      <w:rFonts w:ascii="Arial" w:hAnsi="Arial"/>
      <w:b/>
      <w:bCs/>
      <w:kern w:val="22"/>
      <w:sz w:val="22"/>
      <w:szCs w:val="28"/>
    </w:rPr>
  </w:style>
  <w:style w:type="paragraph" w:styleId="Zkladntext2">
    <w:name w:val="Body Text 2"/>
    <w:basedOn w:val="Normln"/>
    <w:link w:val="Zkladntext2Char"/>
    <w:rsid w:val="005E321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E3219"/>
    <w:rPr>
      <w:rFonts w:ascii="Arial" w:hAnsi="Arial"/>
      <w:szCs w:val="24"/>
    </w:rPr>
  </w:style>
  <w:style w:type="paragraph" w:customStyle="1" w:styleId="Podnadpis2">
    <w:name w:val="Podnadpis 2"/>
    <w:basedOn w:val="Normln"/>
    <w:next w:val="Normln"/>
    <w:link w:val="Podnadpis2Char"/>
    <w:qFormat/>
    <w:rsid w:val="005E3219"/>
    <w:pPr>
      <w:keepNext/>
      <w:keepLines/>
      <w:widowControl w:val="0"/>
      <w:spacing w:before="283"/>
      <w:ind w:left="284"/>
    </w:pPr>
    <w:rPr>
      <w:b/>
      <w:i/>
      <w:snapToGrid w:val="0"/>
      <w:color w:val="808080"/>
      <w:szCs w:val="20"/>
    </w:rPr>
  </w:style>
  <w:style w:type="character" w:customStyle="1" w:styleId="Podnadpis2Char">
    <w:name w:val="Podnadpis 2 Char"/>
    <w:link w:val="Podnadpis2"/>
    <w:rsid w:val="005E3219"/>
    <w:rPr>
      <w:rFonts w:ascii="Arial" w:hAnsi="Arial"/>
      <w:b/>
      <w:i/>
      <w:snapToGrid w:val="0"/>
      <w:color w:val="808080"/>
    </w:rPr>
  </w:style>
  <w:style w:type="paragraph" w:customStyle="1" w:styleId="nadpis5psmenkovan">
    <w:name w:val="nadpis 5 písmenkovaný"/>
    <w:basedOn w:val="Nadpis5"/>
    <w:rsid w:val="005E3219"/>
    <w:pPr>
      <w:numPr>
        <w:ilvl w:val="4"/>
        <w:numId w:val="10"/>
      </w:numPr>
    </w:pPr>
    <w:rPr>
      <w:i w:val="0"/>
      <w:sz w:val="22"/>
    </w:rPr>
  </w:style>
  <w:style w:type="numbering" w:customStyle="1" w:styleId="Aktulnseznam1">
    <w:name w:val="Aktuální seznam1"/>
    <w:rsid w:val="005E3219"/>
    <w:pPr>
      <w:numPr>
        <w:numId w:val="5"/>
      </w:numPr>
    </w:pPr>
  </w:style>
  <w:style w:type="numbering" w:styleId="111111">
    <w:name w:val="Outline List 2"/>
    <w:basedOn w:val="Bezseznamu"/>
    <w:rsid w:val="005E3219"/>
    <w:pPr>
      <w:numPr>
        <w:numId w:val="6"/>
      </w:numPr>
    </w:pPr>
  </w:style>
  <w:style w:type="numbering" w:styleId="1ai">
    <w:name w:val="Outline List 1"/>
    <w:basedOn w:val="Bezseznamu"/>
    <w:rsid w:val="005E3219"/>
    <w:pPr>
      <w:numPr>
        <w:numId w:val="7"/>
      </w:numPr>
    </w:pPr>
  </w:style>
  <w:style w:type="numbering" w:customStyle="1" w:styleId="Nadpis5pismen">
    <w:name w:val="Nadpis 5 pismen"/>
    <w:rsid w:val="005E3219"/>
    <w:pPr>
      <w:numPr>
        <w:numId w:val="8"/>
      </w:numPr>
    </w:pPr>
  </w:style>
  <w:style w:type="table" w:styleId="Mkatabulky">
    <w:name w:val="Table Grid"/>
    <w:basedOn w:val="Normlntabulka"/>
    <w:rsid w:val="005E3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Normln"/>
    <w:next w:val="Normln"/>
    <w:rsid w:val="005E3219"/>
    <w:pPr>
      <w:autoSpaceDE w:val="0"/>
      <w:autoSpaceDN w:val="0"/>
      <w:adjustRightInd w:val="0"/>
      <w:spacing w:line="201" w:lineRule="atLeast"/>
    </w:pPr>
    <w:rPr>
      <w:rFonts w:ascii="Minion Pro" w:hAnsi="Minion Pro"/>
      <w:sz w:val="24"/>
    </w:rPr>
  </w:style>
  <w:style w:type="paragraph" w:styleId="Zkladntextodsazen">
    <w:name w:val="Body Text Indent"/>
    <w:basedOn w:val="Normln"/>
    <w:link w:val="ZkladntextodsazenChar"/>
    <w:rsid w:val="005E321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E3219"/>
    <w:rPr>
      <w:rFonts w:ascii="Arial" w:hAnsi="Arial"/>
      <w:szCs w:val="24"/>
    </w:rPr>
  </w:style>
  <w:style w:type="paragraph" w:styleId="Zkladntextodsazen2">
    <w:name w:val="Body Text Indent 2"/>
    <w:basedOn w:val="Normln"/>
    <w:link w:val="Zkladntextodsazen2Char"/>
    <w:rsid w:val="005E3219"/>
    <w:pPr>
      <w:spacing w:after="120" w:line="480" w:lineRule="auto"/>
      <w:ind w:left="283"/>
    </w:pPr>
    <w:rPr>
      <w:rFonts w:eastAsia="MS Mincho"/>
    </w:rPr>
  </w:style>
  <w:style w:type="character" w:customStyle="1" w:styleId="Zkladntextodsazen2Char">
    <w:name w:val="Základní text odsazený 2 Char"/>
    <w:basedOn w:val="Standardnpsmoodstavce"/>
    <w:link w:val="Zkladntextodsazen2"/>
    <w:rsid w:val="005E3219"/>
    <w:rPr>
      <w:rFonts w:ascii="Arial" w:eastAsia="MS Mincho" w:hAnsi="Arial"/>
      <w:szCs w:val="24"/>
    </w:rPr>
  </w:style>
  <w:style w:type="paragraph" w:customStyle="1" w:styleId="Nadpis5-a">
    <w:name w:val="Nadpis 5 - a)"/>
    <w:basedOn w:val="Normln"/>
    <w:rsid w:val="005E3219"/>
    <w:pPr>
      <w:numPr>
        <w:numId w:val="10"/>
      </w:numPr>
    </w:pPr>
  </w:style>
  <w:style w:type="numbering" w:customStyle="1" w:styleId="Styl1">
    <w:name w:val="Styl1"/>
    <w:basedOn w:val="Bezseznamu"/>
    <w:rsid w:val="005E3219"/>
    <w:pPr>
      <w:numPr>
        <w:numId w:val="9"/>
      </w:numPr>
    </w:pPr>
  </w:style>
  <w:style w:type="paragraph" w:styleId="Obsah5">
    <w:name w:val="toc 5"/>
    <w:basedOn w:val="Normln"/>
    <w:next w:val="Normln"/>
    <w:autoRedefine/>
    <w:rsid w:val="005E3219"/>
    <w:pPr>
      <w:ind w:left="960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rsid w:val="005E3219"/>
    <w:pPr>
      <w:ind w:left="1200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rsid w:val="005E3219"/>
    <w:pPr>
      <w:ind w:left="1440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rsid w:val="005E3219"/>
    <w:pPr>
      <w:ind w:left="1680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rsid w:val="005E3219"/>
    <w:pPr>
      <w:ind w:left="1920"/>
    </w:pPr>
    <w:rPr>
      <w:rFonts w:ascii="Times New Roman" w:hAnsi="Times New Roman"/>
      <w:sz w:val="24"/>
    </w:rPr>
  </w:style>
  <w:style w:type="character" w:customStyle="1" w:styleId="NadpisDChar">
    <w:name w:val="Nadpis D Char"/>
    <w:link w:val="NadpisD"/>
    <w:rsid w:val="005E3219"/>
    <w:rPr>
      <w:rFonts w:ascii="Arial" w:hAnsi="Arial"/>
      <w:b/>
      <w:kern w:val="22"/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5E321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E3219"/>
    <w:rPr>
      <w:rFonts w:ascii="Arial" w:hAnsi="Arial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1060"/>
    <w:pPr>
      <w:ind w:left="720"/>
      <w:contextualSpacing/>
    </w:pPr>
  </w:style>
  <w:style w:type="character" w:styleId="Siln">
    <w:name w:val="Strong"/>
    <w:qFormat/>
    <w:rsid w:val="002701BF"/>
    <w:rPr>
      <w:b/>
      <w:bCs/>
    </w:rPr>
  </w:style>
  <w:style w:type="paragraph" w:customStyle="1" w:styleId="Nadpis3pismenkovany">
    <w:name w:val="Nadpis 3 pismenkovany"/>
    <w:basedOn w:val="Nadpis3"/>
    <w:next w:val="Bntext"/>
    <w:qFormat/>
    <w:rsid w:val="009F314B"/>
    <w:pPr>
      <w:numPr>
        <w:ilvl w:val="0"/>
        <w:numId w:val="13"/>
      </w:numPr>
      <w:ind w:left="720"/>
    </w:pPr>
    <w:rPr>
      <w:caps/>
    </w:rPr>
  </w:style>
  <w:style w:type="paragraph" w:customStyle="1" w:styleId="Nadpis4pismenkovany">
    <w:name w:val="Nadpis4 pismenkovany"/>
    <w:basedOn w:val="Nadpis4"/>
    <w:qFormat/>
    <w:rsid w:val="000E4C2E"/>
    <w:pPr>
      <w:numPr>
        <w:ilvl w:val="0"/>
        <w:numId w:val="0"/>
      </w:numPr>
    </w:pPr>
  </w:style>
  <w:style w:type="paragraph" w:customStyle="1" w:styleId="Nadpis3pismenkkap4">
    <w:name w:val="Nadpis 3 pismenk kap4"/>
    <w:basedOn w:val="Nadpis3pismenkovany"/>
    <w:qFormat/>
    <w:rsid w:val="00D0503F"/>
    <w:pPr>
      <w:numPr>
        <w:numId w:val="18"/>
      </w:numPr>
    </w:pPr>
  </w:style>
  <w:style w:type="paragraph" w:customStyle="1" w:styleId="B21">
    <w:name w:val="B.2.1"/>
    <w:basedOn w:val="Nadpis2"/>
    <w:link w:val="B21Char"/>
    <w:qFormat/>
    <w:rsid w:val="005C3A97"/>
    <w:pPr>
      <w:numPr>
        <w:ilvl w:val="0"/>
        <w:numId w:val="24"/>
      </w:numPr>
    </w:pPr>
  </w:style>
  <w:style w:type="character" w:customStyle="1" w:styleId="Nadpis2Char">
    <w:name w:val="Nadpis 2 Char"/>
    <w:aliases w:val="písmenkovaný Char,Nadpisspec2 Char,Podkapitola základní kapitoly Char"/>
    <w:basedOn w:val="Standardnpsmoodstavce"/>
    <w:link w:val="Nadpis2"/>
    <w:rsid w:val="005C3A97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B21Char">
    <w:name w:val="B.2.1 Char"/>
    <w:basedOn w:val="Nadpis2Char"/>
    <w:link w:val="B21"/>
    <w:rsid w:val="005C3A97"/>
    <w:rPr>
      <w:rFonts w:ascii="Arial" w:hAnsi="Arial" w:cs="Arial"/>
      <w:b/>
      <w:bCs/>
      <w:iCs/>
      <w:kern w:val="28"/>
      <w:sz w:val="28"/>
      <w:szCs w:val="28"/>
    </w:rPr>
  </w:style>
  <w:style w:type="paragraph" w:customStyle="1" w:styleId="Tabulka">
    <w:name w:val="Tabulka"/>
    <w:basedOn w:val="Bntext"/>
    <w:link w:val="TabulkaChar"/>
    <w:qFormat/>
    <w:rsid w:val="0029186C"/>
    <w:pPr>
      <w:ind w:left="113"/>
    </w:pPr>
    <w:rPr>
      <w:i/>
    </w:rPr>
  </w:style>
  <w:style w:type="character" w:customStyle="1" w:styleId="TabulkaChar">
    <w:name w:val="Tabulka Char"/>
    <w:basedOn w:val="BntextChar"/>
    <w:link w:val="Tabulka"/>
    <w:rsid w:val="0029186C"/>
    <w:rPr>
      <w:rFonts w:ascii="Arial" w:hAnsi="Arial"/>
      <w:i/>
      <w:szCs w:val="24"/>
      <w:lang w:val="cs-CZ" w:eastAsia="cs-CZ" w:bidi="ar-SA"/>
    </w:rPr>
  </w:style>
  <w:style w:type="paragraph" w:customStyle="1" w:styleId="B61">
    <w:name w:val="B.6.1"/>
    <w:basedOn w:val="B21"/>
    <w:link w:val="B61Char"/>
    <w:rsid w:val="00B04622"/>
    <w:pPr>
      <w:numPr>
        <w:numId w:val="34"/>
      </w:numPr>
      <w:tabs>
        <w:tab w:val="left" w:pos="1559"/>
      </w:tabs>
      <w:ind w:left="1560" w:hanging="851"/>
    </w:pPr>
    <w:rPr>
      <w:sz w:val="24"/>
    </w:rPr>
  </w:style>
  <w:style w:type="paragraph" w:customStyle="1" w:styleId="B8a">
    <w:name w:val="B.8.a"/>
    <w:basedOn w:val="B21"/>
    <w:link w:val="B8aChar"/>
    <w:rsid w:val="00BF5D65"/>
    <w:pPr>
      <w:numPr>
        <w:numId w:val="35"/>
      </w:numPr>
      <w:ind w:left="782" w:hanging="357"/>
    </w:pPr>
    <w:rPr>
      <w:sz w:val="24"/>
    </w:rPr>
  </w:style>
  <w:style w:type="character" w:customStyle="1" w:styleId="B61Char">
    <w:name w:val="B.6.1 Char"/>
    <w:basedOn w:val="B21Char"/>
    <w:link w:val="B61"/>
    <w:rsid w:val="00B04622"/>
    <w:rPr>
      <w:rFonts w:ascii="Arial" w:hAnsi="Arial" w:cs="Arial"/>
      <w:b/>
      <w:bCs/>
      <w:iCs/>
      <w:kern w:val="28"/>
      <w:sz w:val="24"/>
      <w:szCs w:val="28"/>
    </w:rPr>
  </w:style>
  <w:style w:type="paragraph" w:customStyle="1" w:styleId="B21a">
    <w:name w:val="B.2.1.a"/>
    <w:basedOn w:val="Nadpis4"/>
    <w:qFormat/>
    <w:rsid w:val="006D44C4"/>
    <w:pPr>
      <w:numPr>
        <w:ilvl w:val="0"/>
        <w:numId w:val="36"/>
      </w:numPr>
    </w:pPr>
  </w:style>
  <w:style w:type="character" w:customStyle="1" w:styleId="B8aChar">
    <w:name w:val="B.8.a Char"/>
    <w:basedOn w:val="B21Char"/>
    <w:link w:val="B8a"/>
    <w:rsid w:val="00BF5D65"/>
    <w:rPr>
      <w:rFonts w:ascii="Arial" w:hAnsi="Arial" w:cs="Arial"/>
      <w:b/>
      <w:bCs/>
      <w:iCs/>
      <w:kern w:val="28"/>
      <w:sz w:val="24"/>
      <w:szCs w:val="28"/>
    </w:rPr>
  </w:style>
  <w:style w:type="paragraph" w:customStyle="1" w:styleId="B22">
    <w:name w:val="B.2.2"/>
    <w:basedOn w:val="B21"/>
    <w:link w:val="B22Char"/>
    <w:qFormat/>
    <w:rsid w:val="00E80E66"/>
    <w:pPr>
      <w:numPr>
        <w:numId w:val="37"/>
      </w:numPr>
    </w:pPr>
  </w:style>
  <w:style w:type="character" w:customStyle="1" w:styleId="B22Char">
    <w:name w:val="B.2.2 Char"/>
    <w:basedOn w:val="B21Char"/>
    <w:link w:val="B22"/>
    <w:rsid w:val="00E80E66"/>
    <w:rPr>
      <w:rFonts w:ascii="Arial" w:hAnsi="Arial" w:cs="Arial"/>
      <w:b/>
      <w:bCs/>
      <w:iCs/>
      <w:kern w:val="28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13156"/>
    <w:pPr>
      <w:keepLines/>
      <w:widowControl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</w:rPr>
  </w:style>
  <w:style w:type="paragraph" w:customStyle="1" w:styleId="B1ea">
    <w:name w:val="B.1.e.a"/>
    <w:basedOn w:val="Nadpis4"/>
    <w:link w:val="B1eaChar"/>
    <w:qFormat/>
    <w:rsid w:val="002D1FAF"/>
    <w:pPr>
      <w:numPr>
        <w:ilvl w:val="0"/>
        <w:numId w:val="38"/>
      </w:numPr>
    </w:pPr>
  </w:style>
  <w:style w:type="paragraph" w:customStyle="1" w:styleId="B1ka">
    <w:name w:val="B.1.k.a"/>
    <w:basedOn w:val="Nadpis3"/>
    <w:link w:val="B1kaChar"/>
    <w:rsid w:val="0089653F"/>
    <w:pPr>
      <w:numPr>
        <w:ilvl w:val="0"/>
        <w:numId w:val="39"/>
      </w:numPr>
      <w:tabs>
        <w:tab w:val="left" w:pos="425"/>
      </w:tabs>
    </w:pPr>
  </w:style>
  <w:style w:type="character" w:customStyle="1" w:styleId="B1eaChar">
    <w:name w:val="B.1.e.a Char"/>
    <w:basedOn w:val="Nadpis4Char"/>
    <w:link w:val="B1ea"/>
    <w:rsid w:val="002D1FAF"/>
    <w:rPr>
      <w:rFonts w:ascii="Arial" w:hAnsi="Arial"/>
      <w:b/>
      <w:bCs/>
      <w:kern w:val="22"/>
      <w:sz w:val="22"/>
      <w:szCs w:val="28"/>
    </w:rPr>
  </w:style>
  <w:style w:type="paragraph" w:customStyle="1" w:styleId="Default">
    <w:name w:val="Default"/>
    <w:rsid w:val="00294FD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AF4351"/>
    <w:rPr>
      <w:rFonts w:ascii="Arial" w:hAnsi="Arial" w:cs="Arial"/>
      <w:b/>
      <w:bCs/>
      <w:kern w:val="24"/>
      <w:sz w:val="24"/>
      <w:szCs w:val="26"/>
    </w:rPr>
  </w:style>
  <w:style w:type="character" w:customStyle="1" w:styleId="B1kaChar">
    <w:name w:val="B.1.k.a Char"/>
    <w:basedOn w:val="Nadpis3Char"/>
    <w:link w:val="B1ka"/>
    <w:rsid w:val="0089653F"/>
    <w:rPr>
      <w:rFonts w:ascii="Arial" w:hAnsi="Arial" w:cs="Arial"/>
      <w:b/>
      <w:bCs/>
      <w:kern w:val="24"/>
      <w:sz w:val="24"/>
      <w:szCs w:val="26"/>
    </w:rPr>
  </w:style>
  <w:style w:type="paragraph" w:customStyle="1" w:styleId="B1kb">
    <w:name w:val="B.1.k.b"/>
    <w:basedOn w:val="B1ea"/>
    <w:link w:val="B1kbChar"/>
    <w:qFormat/>
    <w:rsid w:val="0089653F"/>
    <w:pPr>
      <w:numPr>
        <w:numId w:val="50"/>
      </w:numPr>
      <w:tabs>
        <w:tab w:val="left" w:pos="1418"/>
      </w:tabs>
    </w:pPr>
  </w:style>
  <w:style w:type="character" w:customStyle="1" w:styleId="B1kbChar">
    <w:name w:val="B.1.k.b Char"/>
    <w:basedOn w:val="B1eaChar"/>
    <w:link w:val="B1kb"/>
    <w:rsid w:val="0089653F"/>
    <w:rPr>
      <w:rFonts w:ascii="Arial" w:hAnsi="Arial"/>
      <w:b/>
      <w:bCs/>
      <w:kern w:val="22"/>
      <w:sz w:val="22"/>
      <w:szCs w:val="28"/>
    </w:rPr>
  </w:style>
  <w:style w:type="character" w:styleId="Zstupntext">
    <w:name w:val="Placeholder Text"/>
    <w:basedOn w:val="Standardnpsmoodstavce"/>
    <w:uiPriority w:val="99"/>
    <w:semiHidden/>
    <w:rsid w:val="007A5C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9ADE3-58DB-44B8-BCE6-3DA8C4E5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C4CCC7E2.dotm</Template>
  <TotalTime>397</TotalTime>
  <Pages>27</Pages>
  <Words>11203</Words>
  <Characters>66101</Characters>
  <Application>Microsoft Office Word</Application>
  <DocSecurity>0</DocSecurity>
  <Lines>550</Lines>
  <Paragraphs>154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Suchá nádrž Choltický, stavba č</vt:lpstr>
    </vt:vector>
  </TitlesOfParts>
  <Company>Pöyry Environment a.s.</Company>
  <LinksUpToDate>false</LinksUpToDate>
  <CharactersWithSpaces>77150</CharactersWithSpaces>
  <SharedDoc>false</SharedDoc>
  <HLinks>
    <vt:vector size="54" baseType="variant">
      <vt:variant>
        <vt:i4>2555997</vt:i4>
      </vt:variant>
      <vt:variant>
        <vt:i4>54</vt:i4>
      </vt:variant>
      <vt:variant>
        <vt:i4>0</vt:i4>
      </vt:variant>
      <vt:variant>
        <vt:i4>5</vt:i4>
      </vt:variant>
      <vt:variant>
        <vt:lpwstr>mailto:zdenek.dvorak@poyry.com</vt:lpwstr>
      </vt:variant>
      <vt:variant>
        <vt:lpwstr/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_Toc381555910</vt:lpwstr>
      </vt:variant>
      <vt:variant>
        <vt:i4>2031678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_Toc381555909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_Toc381555908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_Toc381555907</vt:lpwstr>
      </vt:variant>
      <vt:variant>
        <vt:i4>2031678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_Toc381555906</vt:lpwstr>
      </vt:variant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_Toc381555905</vt:lpwstr>
      </vt:variant>
      <vt:variant>
        <vt:i4>2031678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_Toc381555904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_Toc381555903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Suchá nádrž Choltický, stavba č</dc:title>
  <dc:subject/>
  <dc:creator>zd3a</dc:creator>
  <cp:keywords/>
  <dc:description/>
  <cp:lastModifiedBy>Lucie Salingerová</cp:lastModifiedBy>
  <cp:revision>28</cp:revision>
  <cp:lastPrinted>2019-03-06T14:45:00Z</cp:lastPrinted>
  <dcterms:created xsi:type="dcterms:W3CDTF">2019-01-28T13:44:00Z</dcterms:created>
  <dcterms:modified xsi:type="dcterms:W3CDTF">2019-03-11T06:24:00Z</dcterms:modified>
</cp:coreProperties>
</file>